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030CE0" w:rsidP="00C51820">
      <w:pPr>
        <w:suppressAutoHyphens/>
        <w:kinsoku w:val="0"/>
        <w:wordWrap w:val="0"/>
        <w:autoSpaceDE w:val="0"/>
        <w:autoSpaceDN w:val="0"/>
        <w:spacing w:line="240" w:lineRule="exact"/>
        <w:jc w:val="left"/>
        <w:rPr>
          <w:rFonts w:ascii="ＭＳ ゴシック" w:eastAsia="ＭＳ ゴシック" w:hAnsi="ＭＳ ゴシック"/>
        </w:rPr>
      </w:pPr>
      <w:r>
        <w:rPr>
          <w:rFonts w:ascii="ＭＳ ゴシック" w:eastAsia="ＭＳ ゴシック" w:hAnsi="ＭＳ ゴシック" w:cs="ＭＳ ゴシック" w:hint="eastAsia"/>
          <w:color w:val="000000"/>
          <w:kern w:val="0"/>
          <w:sz w:val="18"/>
          <w:szCs w:val="21"/>
        </w:rPr>
        <w:t>様式第５－（イ）－⑨</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D054AF">
        <w:trPr>
          <w:trHeight w:val="10116"/>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w:t>
            </w:r>
            <w:r w:rsidR="00030CE0">
              <w:rPr>
                <w:rFonts w:ascii="ＭＳ ゴシック" w:eastAsia="ＭＳ ゴシック" w:hAnsi="ＭＳ ゴシック" w:cs="ＭＳ ゴシック" w:hint="eastAsia"/>
                <w:color w:val="000000"/>
                <w:kern w:val="0"/>
                <w:sz w:val="20"/>
                <w:szCs w:val="21"/>
              </w:rPr>
              <w:t>小企業信用保険法第２条第５項第５号の規定による認定申請書（イ－⑨</w:t>
            </w:r>
            <w:r w:rsidRPr="0016139B">
              <w:rPr>
                <w:rFonts w:ascii="ＭＳ ゴシック" w:eastAsia="ＭＳ ゴシック" w:hAnsi="ＭＳ ゴシック" w:cs="ＭＳ ゴシック" w:hint="eastAsia"/>
                <w:color w:val="000000"/>
                <w:kern w:val="0"/>
                <w:sz w:val="20"/>
                <w:szCs w:val="21"/>
              </w:rPr>
              <w:t>）</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BB2791">
              <w:rPr>
                <w:rFonts w:ascii="ＭＳ ゴシック" w:eastAsia="ＭＳ ゴシック" w:hAnsi="ＭＳ ゴシック" w:cs="ＭＳ ゴシック" w:hint="eastAsia"/>
                <w:color w:val="000000"/>
                <w:kern w:val="0"/>
                <w:sz w:val="18"/>
                <w:szCs w:val="21"/>
                <w:u w:val="single" w:color="000000"/>
              </w:rPr>
              <w:t xml:space="preserve">　</w:t>
            </w:r>
          </w:p>
          <w:p w:rsidR="00CC493B" w:rsidRPr="00CE38B9" w:rsidRDefault="00CC493B" w:rsidP="00CE38B9">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Times New Roman"/>
                <w:color w:val="000000"/>
                <w:spacing w:val="16"/>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Pr="00CE38B9">
              <w:rPr>
                <w:rFonts w:asciiTheme="majorEastAsia" w:eastAsiaTheme="majorEastAsia" w:hAnsiTheme="majorEastAsia" w:hint="eastAsia"/>
                <w:color w:val="000000"/>
                <w:kern w:val="0"/>
                <w:sz w:val="18"/>
                <w:szCs w:val="18"/>
              </w:rPr>
              <w:t>表に</w:t>
            </w:r>
            <w:r w:rsidRPr="00CE38B9">
              <w:rPr>
                <w:rFonts w:ascii="ＭＳ ゴシック" w:eastAsia="ＭＳ ゴシック" w:hAnsi="ＭＳ ゴシック" w:cs="ＭＳ ゴシック" w:hint="eastAsia"/>
                <w:color w:val="000000"/>
                <w:kern w:val="0"/>
                <w:sz w:val="18"/>
                <w:szCs w:val="18"/>
              </w:rPr>
              <w:t>記載する業を営んでいるが、新型コロナウイルス感染症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CC493B" w:rsidRPr="00CE38B9" w:rsidRDefault="00CC493B" w:rsidP="00F20094">
            <w:pPr>
              <w:pStyle w:val="a5"/>
              <w:spacing w:line="280" w:lineRule="exact"/>
              <w:rPr>
                <w:kern w:val="2"/>
                <w:sz w:val="18"/>
                <w:szCs w:val="18"/>
              </w:rPr>
            </w:pPr>
            <w:r w:rsidRPr="00CE38B9">
              <w:rPr>
                <w:rFonts w:hint="eastAsia"/>
                <w:kern w:val="2"/>
                <w:sz w:val="18"/>
                <w:szCs w:val="18"/>
              </w:rPr>
              <w:t>記</w:t>
            </w:r>
          </w:p>
          <w:p w:rsidR="00CC493B" w:rsidRPr="00CE38B9" w:rsidRDefault="00CC493B" w:rsidP="00CE38B9">
            <w:pPr>
              <w:pStyle w:val="a3"/>
              <w:spacing w:line="240" w:lineRule="exact"/>
              <w:jc w:val="left"/>
              <w:rPr>
                <w:kern w:val="2"/>
                <w:sz w:val="18"/>
              </w:rPr>
            </w:pPr>
            <w:r w:rsidRPr="00CE38B9">
              <w:rPr>
                <w:rFonts w:hint="eastAsia"/>
                <w:kern w:val="2"/>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92"/>
              <w:gridCol w:w="3292"/>
            </w:tblGrid>
            <w:tr w:rsidR="00CC493B" w:rsidTr="00C51820">
              <w:trPr>
                <w:trHeight w:val="283"/>
              </w:trPr>
              <w:tc>
                <w:tcPr>
                  <w:tcW w:w="3290" w:type="dxa"/>
                  <w:tcBorders>
                    <w:top w:val="single" w:sz="24" w:space="0" w:color="auto"/>
                    <w:left w:val="single" w:sz="24" w:space="0" w:color="auto"/>
                    <w:bottom w:val="single" w:sz="24" w:space="0" w:color="auto"/>
                    <w:right w:val="single" w:sz="2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2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CC493B" w:rsidTr="00C51820">
              <w:trPr>
                <w:trHeight w:val="283"/>
              </w:trPr>
              <w:tc>
                <w:tcPr>
                  <w:tcW w:w="3290" w:type="dxa"/>
                  <w:tcBorders>
                    <w:top w:val="single" w:sz="2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726371" w:rsidRPr="008C4C53" w:rsidRDefault="00726371" w:rsidP="00726371">
            <w:pPr>
              <w:spacing w:line="280" w:lineRule="exact"/>
              <w:ind w:left="180" w:hangingChars="100" w:hanging="180"/>
              <w:jc w:val="left"/>
              <w:rPr>
                <w:rFonts w:eastAsiaTheme="majorEastAsia"/>
                <w:sz w:val="18"/>
                <w:szCs w:val="18"/>
              </w:rPr>
            </w:pPr>
            <w:r w:rsidRPr="008C4C53">
              <w:rPr>
                <w:rFonts w:eastAsiaTheme="majorEastAsia" w:hint="eastAsia"/>
                <w:sz w:val="18"/>
                <w:szCs w:val="18"/>
              </w:rPr>
              <w:t>※表には</w:t>
            </w:r>
            <w:r w:rsidRPr="008C4C53">
              <w:rPr>
                <w:rFonts w:eastAsiaTheme="majorEastAsia"/>
                <w:sz w:val="18"/>
                <w:szCs w:val="18"/>
              </w:rPr>
              <w:t>営んでいる事業が属する業種（</w:t>
            </w:r>
            <w:r w:rsidRPr="008C4C53">
              <w:rPr>
                <w:rFonts w:eastAsiaTheme="majorEastAsia" w:hint="eastAsia"/>
                <w:sz w:val="18"/>
                <w:szCs w:val="18"/>
              </w:rPr>
              <w:t>日本</w:t>
            </w:r>
            <w:r w:rsidRPr="008C4C53">
              <w:rPr>
                <w:rFonts w:eastAsiaTheme="majorEastAsia"/>
                <w:sz w:val="18"/>
                <w:szCs w:val="18"/>
              </w:rPr>
              <w:t>標準産業分類の</w:t>
            </w:r>
            <w:r w:rsidRPr="008C4C53">
              <w:rPr>
                <w:rFonts w:eastAsiaTheme="majorEastAsia" w:hint="eastAsia"/>
                <w:sz w:val="18"/>
                <w:szCs w:val="18"/>
              </w:rPr>
              <w:t>細</w:t>
            </w:r>
            <w:r w:rsidRPr="008C4C53">
              <w:rPr>
                <w:rFonts w:eastAsiaTheme="majorEastAsia"/>
                <w:sz w:val="18"/>
                <w:szCs w:val="18"/>
              </w:rPr>
              <w:t>分類番号</w:t>
            </w:r>
            <w:r w:rsidRPr="008C4C53">
              <w:rPr>
                <w:rFonts w:eastAsiaTheme="majorEastAsia" w:hint="eastAsia"/>
                <w:sz w:val="18"/>
                <w:szCs w:val="18"/>
              </w:rPr>
              <w:t>と細分類</w:t>
            </w:r>
            <w:r w:rsidRPr="008C4C53">
              <w:rPr>
                <w:rFonts w:eastAsiaTheme="majorEastAsia"/>
                <w:sz w:val="18"/>
                <w:szCs w:val="18"/>
              </w:rPr>
              <w:t>業種名）を</w:t>
            </w:r>
            <w:r w:rsidRPr="008C4C53">
              <w:rPr>
                <w:rFonts w:eastAsiaTheme="majorEastAsia" w:hint="eastAsia"/>
                <w:sz w:val="18"/>
                <w:szCs w:val="18"/>
              </w:rPr>
              <w:t>全て</w:t>
            </w:r>
            <w:r w:rsidRPr="008C4C53">
              <w:rPr>
                <w:rFonts w:eastAsiaTheme="majorEastAsia"/>
                <w:sz w:val="18"/>
                <w:szCs w:val="18"/>
              </w:rPr>
              <w:t>記載</w:t>
            </w:r>
            <w:r w:rsidRPr="008C4C53">
              <w:rPr>
                <w:rFonts w:eastAsiaTheme="majorEastAsia" w:hint="eastAsia"/>
                <w:sz w:val="18"/>
                <w:szCs w:val="18"/>
              </w:rPr>
              <w:t>（当該</w:t>
            </w:r>
            <w:r w:rsidRPr="008C4C53">
              <w:rPr>
                <w:rFonts w:eastAsiaTheme="majorEastAsia"/>
                <w:sz w:val="18"/>
                <w:szCs w:val="18"/>
              </w:rPr>
              <w:t>業種は全て</w:t>
            </w:r>
            <w:r w:rsidRPr="008C4C53">
              <w:rPr>
                <w:rFonts w:eastAsiaTheme="majorEastAsia" w:hint="eastAsia"/>
                <w:sz w:val="18"/>
                <w:szCs w:val="18"/>
              </w:rPr>
              <w:t>指定業種</w:t>
            </w:r>
            <w:r w:rsidRPr="008C4C53">
              <w:rPr>
                <w:rFonts w:eastAsiaTheme="majorEastAsia"/>
                <w:sz w:val="18"/>
                <w:szCs w:val="18"/>
              </w:rPr>
              <w:t>であることが</w:t>
            </w:r>
            <w:r w:rsidRPr="008C4C53">
              <w:rPr>
                <w:rFonts w:eastAsiaTheme="majorEastAsia" w:hint="eastAsia"/>
                <w:sz w:val="18"/>
                <w:szCs w:val="18"/>
              </w:rPr>
              <w:t>必要</w:t>
            </w:r>
            <w:r w:rsidRPr="008C4C53">
              <w:rPr>
                <w:rFonts w:eastAsiaTheme="majorEastAsia"/>
                <w:sz w:val="18"/>
                <w:szCs w:val="18"/>
              </w:rPr>
              <w:t>）</w:t>
            </w:r>
            <w:r w:rsidRPr="008C4C53">
              <w:rPr>
                <w:rFonts w:eastAsiaTheme="majorEastAsia" w:hint="eastAsia"/>
                <w:sz w:val="18"/>
                <w:szCs w:val="18"/>
              </w:rPr>
              <w:t>。当該</w:t>
            </w:r>
            <w:r w:rsidRPr="008C4C53">
              <w:rPr>
                <w:rFonts w:eastAsiaTheme="majorEastAsia"/>
                <w:sz w:val="18"/>
                <w:szCs w:val="18"/>
              </w:rPr>
              <w:t>業種が</w:t>
            </w:r>
            <w:r w:rsidRPr="008C4C53">
              <w:rPr>
                <w:rFonts w:eastAsiaTheme="majorEastAsia" w:hint="eastAsia"/>
                <w:sz w:val="18"/>
                <w:szCs w:val="18"/>
              </w:rPr>
              <w:t>複数ある場合には</w:t>
            </w:r>
            <w:r w:rsidRPr="008C4C53">
              <w:rPr>
                <w:rFonts w:eastAsiaTheme="majorEastAsia"/>
                <w:sz w:val="18"/>
                <w:szCs w:val="18"/>
              </w:rPr>
              <w:t>、その中で</w:t>
            </w:r>
            <w:r w:rsidR="002060D6">
              <w:rPr>
                <w:rFonts w:eastAsiaTheme="majorEastAsia"/>
                <w:sz w:val="18"/>
                <w:szCs w:val="18"/>
              </w:rPr>
              <w:t>、</w:t>
            </w:r>
            <w:r w:rsidRPr="008C4C53">
              <w:rPr>
                <w:rFonts w:eastAsiaTheme="majorEastAsia"/>
                <w:sz w:val="18"/>
                <w:szCs w:val="18"/>
              </w:rPr>
              <w:t>最近１</w:t>
            </w:r>
            <w:r w:rsidRPr="008C4C53">
              <w:rPr>
                <w:rFonts w:eastAsiaTheme="majorEastAsia" w:hint="eastAsia"/>
                <w:sz w:val="18"/>
                <w:szCs w:val="18"/>
              </w:rPr>
              <w:t>年間</w:t>
            </w:r>
            <w:r w:rsidRPr="008C4C53">
              <w:rPr>
                <w:rFonts w:eastAsiaTheme="majorEastAsia"/>
                <w:sz w:val="18"/>
                <w:szCs w:val="18"/>
              </w:rPr>
              <w:t>で</w:t>
            </w:r>
            <w:r w:rsidRPr="008C4C53">
              <w:rPr>
                <w:rFonts w:eastAsiaTheme="majorEastAsia" w:hint="eastAsia"/>
                <w:sz w:val="18"/>
                <w:szCs w:val="18"/>
              </w:rPr>
              <w:t>最も</w:t>
            </w:r>
            <w:r w:rsidRPr="008C4C53">
              <w:rPr>
                <w:rFonts w:eastAsiaTheme="majorEastAsia"/>
                <w:sz w:val="18"/>
                <w:szCs w:val="18"/>
              </w:rPr>
              <w:t>売上高等が</w:t>
            </w:r>
            <w:r w:rsidRPr="008C4C53">
              <w:rPr>
                <w:rFonts w:eastAsiaTheme="majorEastAsia" w:hint="eastAsia"/>
                <w:sz w:val="18"/>
                <w:szCs w:val="18"/>
              </w:rPr>
              <w:t>大きい</w:t>
            </w:r>
            <w:r w:rsidRPr="008C4C53">
              <w:rPr>
                <w:rFonts w:eastAsiaTheme="majorEastAsia"/>
                <w:sz w:val="18"/>
                <w:szCs w:val="18"/>
              </w:rPr>
              <w:t>事業が属する業種を左上の太枠に記載。</w:t>
            </w:r>
          </w:p>
          <w:p w:rsidR="00CC493B" w:rsidRPr="00726371"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　売上高等</w:t>
            </w:r>
          </w:p>
          <w:p w:rsidR="00CC493B" w:rsidRPr="009C39F3" w:rsidRDefault="00CC493B"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w:t>
            </w:r>
            <w:r w:rsidR="00030CE0">
              <w:rPr>
                <w:rFonts w:ascii="ＭＳ ゴシック" w:eastAsia="ＭＳ ゴシック" w:hAnsi="ＭＳ ゴシック" w:cs="ＭＳ ゴシック" w:hint="eastAsia"/>
                <w:color w:val="000000"/>
                <w:kern w:val="0"/>
                <w:sz w:val="18"/>
                <w:szCs w:val="18"/>
                <w:u w:val="single" w:color="000000"/>
              </w:rPr>
              <w:t>Ｃ</w:t>
            </w:r>
            <w:r w:rsidRPr="009C39F3">
              <w:rPr>
                <w:rFonts w:ascii="ＭＳ ゴシック" w:eastAsia="ＭＳ ゴシック" w:hAnsi="ＭＳ ゴシック" w:cs="ＭＳ ゴシック" w:hint="eastAsia"/>
                <w:color w:val="000000"/>
                <w:kern w:val="0"/>
                <w:sz w:val="18"/>
                <w:szCs w:val="18"/>
                <w:u w:val="single" w:color="000000"/>
              </w:rPr>
              <w:t>－Ａ</w:t>
            </w:r>
            <w:r w:rsidR="00030CE0">
              <w:rPr>
                <w:rFonts w:ascii="ＭＳ ゴシック" w:eastAsia="ＭＳ ゴシック" w:hAnsi="ＭＳ ゴシック" w:cs="ＭＳ ゴシック" w:hint="eastAsia"/>
                <w:color w:val="000000"/>
                <w:kern w:val="0"/>
                <w:sz w:val="18"/>
                <w:szCs w:val="18"/>
                <w:u w:val="single" w:color="000000"/>
              </w:rPr>
              <w:t xml:space="preserve"> </w:t>
            </w:r>
            <w:r w:rsidR="00AC1FBB" w:rsidRPr="009C39F3">
              <w:rPr>
                <w:rFonts w:ascii="ＭＳ ゴシック" w:eastAsia="ＭＳ ゴシック" w:hAnsi="ＭＳ ゴシック" w:cs="ＭＳ ゴシック"/>
                <w:color w:val="000000"/>
                <w:kern w:val="0"/>
                <w:sz w:val="18"/>
                <w:szCs w:val="18"/>
              </w:rPr>
              <w:tab/>
            </w:r>
            <w:r w:rsidR="00030CE0">
              <w:rPr>
                <w:rFonts w:ascii="ＭＳ ゴシック" w:eastAsia="ＭＳ ゴシック" w:hAnsi="ＭＳ ゴシック" w:cs="ＭＳ ゴシック" w:hint="eastAsia"/>
                <w:color w:val="000000"/>
                <w:kern w:val="0"/>
                <w:sz w:val="18"/>
                <w:szCs w:val="18"/>
                <w:u w:val="single" w:color="000000"/>
              </w:rPr>
              <w:t>減少率</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030CE0">
              <w:rPr>
                <w:rFonts w:ascii="ＭＳ ゴシック" w:eastAsia="ＭＳ ゴシック" w:hAnsi="ＭＳ ゴシック" w:cs="ＭＳ ゴシック" w:hint="eastAsia"/>
                <w:color w:val="000000"/>
                <w:kern w:val="0"/>
                <w:sz w:val="18"/>
                <w:szCs w:val="18"/>
                <w:u w:val="single" w:color="000000"/>
              </w:rPr>
              <w:t>（実績）</w:t>
            </w:r>
          </w:p>
          <w:p w:rsidR="00CC493B" w:rsidRDefault="00CC493B" w:rsidP="00DE414F">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 xml:space="preserve">Ｃ   </w:t>
            </w:r>
            <w:r w:rsidR="00030CE0">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w:t>
            </w:r>
            <w:r w:rsidR="004852F3" w:rsidRPr="009C39F3">
              <w:rPr>
                <w:rFonts w:ascii="ＭＳ ゴシック" w:eastAsia="ＭＳ ゴシック" w:hAnsi="ＭＳ ゴシック" w:cs="ＭＳ ゴシック" w:hint="eastAsia"/>
                <w:color w:val="000000"/>
                <w:kern w:val="0"/>
                <w:sz w:val="18"/>
                <w:szCs w:val="18"/>
              </w:rPr>
              <w:t>100</w:t>
            </w:r>
          </w:p>
          <w:p w:rsidR="007507B6" w:rsidRPr="009C39F3" w:rsidRDefault="007507B6" w:rsidP="00DE414F">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p>
          <w:p w:rsidR="00CC493B"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Ａ：</w:t>
            </w:r>
            <w:r w:rsidR="00AC1FBB" w:rsidRPr="009C39F3">
              <w:rPr>
                <w:rFonts w:ascii="ＭＳ ゴシック" w:eastAsia="ＭＳ ゴシック" w:hAnsi="ＭＳ ゴシック" w:cs="ＭＳ ゴシック" w:hint="eastAsia"/>
                <w:color w:val="000000"/>
                <w:kern w:val="0"/>
                <w:sz w:val="18"/>
                <w:szCs w:val="18"/>
              </w:rPr>
              <w:t>申込</w:t>
            </w:r>
            <w:r w:rsidR="00030CE0">
              <w:rPr>
                <w:rFonts w:ascii="ＭＳ ゴシック" w:eastAsia="ＭＳ ゴシック" w:hAnsi="ＭＳ ゴシック" w:cs="ＭＳ ゴシック" w:hint="eastAsia"/>
                <w:color w:val="000000"/>
                <w:kern w:val="0"/>
                <w:sz w:val="18"/>
                <w:szCs w:val="18"/>
              </w:rPr>
              <w:t>み</w:t>
            </w:r>
            <w:r w:rsidR="00AC1FBB" w:rsidRPr="009C39F3">
              <w:rPr>
                <w:rFonts w:ascii="ＭＳ ゴシック" w:eastAsia="ＭＳ ゴシック" w:hAnsi="ＭＳ ゴシック" w:cs="ＭＳ ゴシック" w:hint="eastAsia"/>
                <w:color w:val="000000"/>
                <w:kern w:val="0"/>
                <w:sz w:val="18"/>
                <w:szCs w:val="18"/>
              </w:rPr>
              <w:t>時点における最近１か月間の売上高等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B36674" w:rsidRPr="009C39F3" w:rsidRDefault="00B36674"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p>
          <w:p w:rsidR="00CC493B"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r w:rsidRPr="009C39F3">
              <w:rPr>
                <w:rFonts w:ascii="ＭＳ ゴシック" w:eastAsia="ＭＳ ゴシック" w:hAnsi="ＭＳ ゴシック" w:cs="ＭＳ ゴシック" w:hint="eastAsia"/>
                <w:color w:val="000000"/>
                <w:kern w:val="0"/>
                <w:sz w:val="18"/>
                <w:szCs w:val="18"/>
              </w:rPr>
              <w:t>Ｂ：</w:t>
            </w:r>
            <w:r w:rsidR="00B36674">
              <w:rPr>
                <w:rFonts w:ascii="ＭＳ ゴシック" w:eastAsia="ＭＳ ゴシック" w:hAnsi="ＭＳ ゴシック" w:cs="ＭＳ ゴシック" w:hint="eastAsia"/>
                <w:color w:val="000000"/>
                <w:kern w:val="0"/>
                <w:sz w:val="18"/>
                <w:szCs w:val="18"/>
              </w:rPr>
              <w:t>令和元年１０月から１２月</w:t>
            </w:r>
            <w:r w:rsidRPr="009C39F3">
              <w:rPr>
                <w:rFonts w:ascii="ＭＳ ゴシック" w:eastAsia="ＭＳ ゴシック" w:hAnsi="ＭＳ ゴシック" w:cs="ＭＳ ゴシック" w:hint="eastAsia"/>
                <w:color w:val="000000"/>
                <w:kern w:val="0"/>
                <w:sz w:val="18"/>
                <w:szCs w:val="18"/>
              </w:rPr>
              <w:t>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円</w:t>
            </w:r>
          </w:p>
          <w:p w:rsidR="00B36674" w:rsidRPr="009C39F3" w:rsidRDefault="00B36674"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p>
          <w:p w:rsidR="00CC493B" w:rsidRPr="009C39F3" w:rsidRDefault="00AC1FB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Ｃ：</w:t>
            </w:r>
            <w:r w:rsidR="00B36674">
              <w:rPr>
                <w:rFonts w:ascii="ＭＳ ゴシック" w:eastAsia="ＭＳ ゴシック" w:hAnsi="ＭＳ ゴシック" w:cs="ＭＳ ゴシック" w:hint="eastAsia"/>
                <w:color w:val="000000"/>
                <w:kern w:val="0"/>
                <w:sz w:val="18"/>
                <w:szCs w:val="18"/>
              </w:rPr>
              <w:t>令和元年１０月から１２月の平均</w:t>
            </w:r>
            <w:r w:rsidRPr="009C39F3">
              <w:rPr>
                <w:rFonts w:ascii="ＭＳ ゴシック" w:eastAsia="ＭＳ ゴシック" w:hAnsi="ＭＳ ゴシック" w:cs="ＭＳ ゴシック" w:hint="eastAsia"/>
                <w:color w:val="000000"/>
                <w:kern w:val="0"/>
                <w:sz w:val="18"/>
                <w:szCs w:val="18"/>
              </w:rPr>
              <w:t>売上高等</w:t>
            </w:r>
            <w:r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7507B6" w:rsidRDefault="007507B6"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color w:val="000000"/>
                <w:kern w:val="0"/>
                <w:sz w:val="18"/>
                <w:szCs w:val="18"/>
              </w:rPr>
              <w:t xml:space="preserve">　　　　</w:t>
            </w:r>
            <w:r w:rsidRPr="007507B6">
              <w:rPr>
                <w:rFonts w:ascii="ＭＳ ゴシック" w:eastAsia="ＭＳ ゴシック" w:hAnsi="ＭＳ ゴシック" w:cs="ＭＳ ゴシック"/>
                <w:color w:val="000000"/>
                <w:kern w:val="0"/>
                <w:sz w:val="18"/>
                <w:szCs w:val="18"/>
                <w:u w:val="single"/>
              </w:rPr>
              <w:t xml:space="preserve">　Ｂ</w:t>
            </w:r>
            <w:r>
              <w:rPr>
                <w:rFonts w:ascii="ＭＳ ゴシック" w:eastAsia="ＭＳ ゴシック" w:hAnsi="ＭＳ ゴシック" w:cs="ＭＳ ゴシック"/>
                <w:color w:val="000000"/>
                <w:kern w:val="0"/>
                <w:sz w:val="18"/>
                <w:szCs w:val="18"/>
                <w:u w:val="single"/>
              </w:rPr>
              <w:t xml:space="preserve">　</w:t>
            </w:r>
          </w:p>
          <w:p w:rsidR="007507B6" w:rsidRDefault="007507B6"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color w:val="000000"/>
                <w:kern w:val="0"/>
                <w:sz w:val="18"/>
                <w:szCs w:val="18"/>
              </w:rPr>
              <w:t xml:space="preserve">　　　　　３</w:t>
            </w:r>
          </w:p>
          <w:p w:rsidR="007507B6" w:rsidRPr="00B36674" w:rsidRDefault="007507B6"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（ロ）最近３か月間の売上高等の実績見込み</w:t>
            </w:r>
          </w:p>
          <w:p w:rsidR="00CC493B" w:rsidRPr="009C39F3" w:rsidRDefault="007507B6"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u w:val="single" w:color="000000"/>
              </w:rPr>
              <w:t xml:space="preserve">　</w:t>
            </w:r>
            <w:r w:rsidR="00CC493B" w:rsidRPr="009C39F3">
              <w:rPr>
                <w:rFonts w:ascii="ＭＳ ゴシック" w:eastAsia="ＭＳ ゴシック" w:hAnsi="ＭＳ ゴシック" w:cs="ＭＳ ゴシック" w:hint="eastAsia"/>
                <w:color w:val="000000"/>
                <w:kern w:val="0"/>
                <w:sz w:val="18"/>
                <w:szCs w:val="18"/>
                <w:u w:val="single" w:color="000000"/>
              </w:rPr>
              <w:t>Ｂ</w:t>
            </w:r>
            <w:r>
              <w:rPr>
                <w:rFonts w:ascii="ＭＳ ゴシック" w:eastAsia="ＭＳ ゴシック" w:hAnsi="ＭＳ ゴシック" w:cs="ＭＳ ゴシック" w:hint="eastAsia"/>
                <w:color w:val="000000"/>
                <w:kern w:val="0"/>
                <w:sz w:val="18"/>
                <w:szCs w:val="18"/>
                <w:u w:val="single" w:color="000000"/>
              </w:rPr>
              <w:t>－</w:t>
            </w:r>
            <w:r w:rsidR="00CC493B" w:rsidRPr="009C39F3">
              <w:rPr>
                <w:rFonts w:ascii="ＭＳ ゴシック" w:eastAsia="ＭＳ ゴシック" w:hAnsi="ＭＳ ゴシック" w:cs="ＭＳ ゴシック" w:hint="eastAsia"/>
                <w:color w:val="000000"/>
                <w:kern w:val="0"/>
                <w:sz w:val="18"/>
                <w:szCs w:val="18"/>
                <w:u w:val="single" w:color="000000"/>
              </w:rPr>
              <w:t>（Ａ＋Ｄ）</w:t>
            </w:r>
            <w:r w:rsidR="00AC1FBB" w:rsidRPr="009C39F3">
              <w:rPr>
                <w:rFonts w:ascii="ＭＳ ゴシック" w:eastAsia="ＭＳ ゴシック" w:hAnsi="ＭＳ ゴシック" w:cs="ＭＳ ゴシック"/>
                <w:color w:val="000000"/>
                <w:kern w:val="0"/>
                <w:sz w:val="18"/>
                <w:szCs w:val="18"/>
              </w:rPr>
              <w:tab/>
            </w:r>
            <w:r>
              <w:rPr>
                <w:rFonts w:ascii="ＭＳ ゴシック" w:eastAsia="ＭＳ ゴシック" w:hAnsi="ＭＳ ゴシック" w:cs="ＭＳ ゴシック" w:hint="eastAsia"/>
                <w:color w:val="000000"/>
                <w:kern w:val="0"/>
                <w:sz w:val="18"/>
                <w:szCs w:val="18"/>
                <w:u w:val="single" w:color="000000"/>
              </w:rPr>
              <w:t>減少率</w:t>
            </w:r>
            <w:r w:rsidR="00CC493B" w:rsidRPr="009C39F3">
              <w:rPr>
                <w:rFonts w:ascii="ＭＳ ゴシック" w:eastAsia="ＭＳ ゴシック" w:hAnsi="ＭＳ ゴシック" w:cs="ＭＳ ゴシック" w:hint="eastAsia"/>
                <w:color w:val="000000"/>
                <w:kern w:val="0"/>
                <w:sz w:val="18"/>
                <w:szCs w:val="18"/>
                <w:u w:val="single" w:color="000000"/>
              </w:rPr>
              <w:t xml:space="preserve">　</w:t>
            </w:r>
            <w:r w:rsidR="00DD34B7" w:rsidRPr="009C39F3">
              <w:rPr>
                <w:rFonts w:ascii="ＭＳ ゴシック" w:eastAsia="ＭＳ ゴシック" w:hAnsi="ＭＳ ゴシック" w:cs="ＭＳ ゴシック" w:hint="eastAsia"/>
                <w:color w:val="000000"/>
                <w:kern w:val="0"/>
                <w:sz w:val="18"/>
                <w:szCs w:val="18"/>
                <w:u w:val="single" w:color="000000"/>
              </w:rPr>
              <w:t xml:space="preserve">　</w:t>
            </w:r>
            <w:r w:rsidR="00CC493B"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00CC493B"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（実績見込み）</w:t>
            </w:r>
          </w:p>
          <w:p w:rsidR="00CC493B" w:rsidRDefault="007507B6" w:rsidP="007507B6">
            <w:pPr>
              <w:suppressAutoHyphens/>
              <w:kinsoku w:val="0"/>
              <w:overflowPunct w:val="0"/>
              <w:autoSpaceDE w:val="0"/>
              <w:autoSpaceDN w:val="0"/>
              <w:adjustRightInd w:val="0"/>
              <w:spacing w:line="240" w:lineRule="exact"/>
              <w:ind w:firstLineChars="800" w:firstLine="144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Ｂ</w:t>
            </w:r>
            <w:r w:rsidR="00CC493B" w:rsidRPr="009C39F3">
              <w:rPr>
                <w:rFonts w:ascii="ＭＳ ゴシック" w:eastAsia="ＭＳ ゴシック" w:hAnsi="ＭＳ ゴシック" w:cs="ＭＳ ゴシック" w:hint="eastAsia"/>
                <w:color w:val="000000"/>
                <w:kern w:val="0"/>
                <w:sz w:val="18"/>
                <w:szCs w:val="18"/>
              </w:rPr>
              <w:t xml:space="preserve">         ×100</w:t>
            </w:r>
          </w:p>
          <w:p w:rsidR="007507B6" w:rsidRPr="009C39F3" w:rsidRDefault="007507B6" w:rsidP="007507B6">
            <w:pPr>
              <w:suppressAutoHyphens/>
              <w:kinsoku w:val="0"/>
              <w:overflowPunct w:val="0"/>
              <w:autoSpaceDE w:val="0"/>
              <w:autoSpaceDN w:val="0"/>
              <w:adjustRightInd w:val="0"/>
              <w:spacing w:line="240" w:lineRule="exact"/>
              <w:ind w:firstLineChars="800" w:firstLine="1696"/>
              <w:jc w:val="left"/>
              <w:textAlignment w:val="baseline"/>
              <w:rPr>
                <w:rFonts w:ascii="ＭＳ ゴシック" w:eastAsia="ＭＳ ゴシック" w:hAnsi="Times New Roman"/>
                <w:color w:val="000000"/>
                <w:spacing w:val="16"/>
                <w:kern w:val="0"/>
                <w:sz w:val="18"/>
                <w:szCs w:val="18"/>
              </w:rPr>
            </w:pP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Ｄ：</w:t>
            </w:r>
            <w:r w:rsidR="00DD34B7" w:rsidRPr="009C39F3">
              <w:rPr>
                <w:rFonts w:ascii="ＭＳ ゴシック" w:eastAsia="ＭＳ ゴシック" w:hAnsi="ＭＳ ゴシック" w:cs="ＭＳ ゴシック" w:hint="eastAsia"/>
                <w:color w:val="000000"/>
                <w:kern w:val="0"/>
                <w:sz w:val="18"/>
                <w:szCs w:val="18"/>
              </w:rPr>
              <w:t>Ａの期間後２か月間の見込み売上高等</w:t>
            </w:r>
            <w:r w:rsidR="00DD34B7"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7507B6" w:rsidRDefault="00DD34B7" w:rsidP="007507B6">
            <w:pPr>
              <w:tabs>
                <w:tab w:val="right" w:pos="9814"/>
              </w:tabs>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C39F3">
              <w:rPr>
                <w:rFonts w:ascii="ＭＳ ゴシック" w:eastAsia="ＭＳ ゴシック" w:hAnsi="ＭＳ ゴシック" w:cs="ＭＳ ゴシック"/>
                <w:color w:val="000000"/>
                <w:kern w:val="0"/>
                <w:sz w:val="18"/>
                <w:szCs w:val="18"/>
              </w:rPr>
              <w:tab/>
            </w:r>
          </w:p>
          <w:p w:rsidR="00CC493B" w:rsidRDefault="00CC493B" w:rsidP="001D6025">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Cs w:val="21"/>
              </w:rPr>
            </w:pPr>
          </w:p>
        </w:tc>
      </w:tr>
    </w:tbl>
    <w:p w:rsidR="00CC493B" w:rsidRPr="00392BFC" w:rsidRDefault="00CC493B" w:rsidP="00B5474D">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Times New Roman" w:hint="eastAsia"/>
          <w:color w:val="000000"/>
          <w:spacing w:val="16"/>
          <w:kern w:val="0"/>
          <w:sz w:val="16"/>
          <w:szCs w:val="16"/>
        </w:rPr>
        <w:t>（注</w:t>
      </w:r>
      <w:r w:rsidR="001157A4" w:rsidRPr="00392BFC">
        <w:rPr>
          <w:rFonts w:ascii="ＭＳ ゴシック" w:eastAsia="ＭＳ ゴシック" w:hAnsi="Times New Roman" w:hint="eastAsia"/>
          <w:color w:val="000000"/>
          <w:spacing w:val="16"/>
          <w:kern w:val="0"/>
          <w:sz w:val="16"/>
          <w:szCs w:val="16"/>
        </w:rPr>
        <w:t>1</w:t>
      </w:r>
      <w:r w:rsidRPr="00392BFC">
        <w:rPr>
          <w:rFonts w:ascii="ＭＳ ゴシック" w:eastAsia="ＭＳ ゴシック" w:hAnsi="Times New Roman" w:hint="eastAsia"/>
          <w:color w:val="000000"/>
          <w:spacing w:val="16"/>
          <w:kern w:val="0"/>
          <w:sz w:val="16"/>
          <w:szCs w:val="16"/>
        </w:rPr>
        <w:t>）本様式は、</w:t>
      </w:r>
      <w:r w:rsidR="002B01AB">
        <w:rPr>
          <w:rFonts w:ascii="ＭＳ ゴシック" w:eastAsia="ＭＳ ゴシック" w:hAnsi="Times New Roman" w:hint="eastAsia"/>
          <w:color w:val="000000"/>
          <w:spacing w:val="16"/>
          <w:kern w:val="0"/>
          <w:sz w:val="16"/>
          <w:szCs w:val="16"/>
        </w:rPr>
        <w:t>１つの</w:t>
      </w:r>
      <w:r w:rsidRPr="00392BFC">
        <w:rPr>
          <w:rFonts w:ascii="ＭＳ ゴシック" w:eastAsia="ＭＳ ゴシック" w:hAnsi="Times New Roman" w:hint="eastAsia"/>
          <w:color w:val="000000"/>
          <w:spacing w:val="16"/>
          <w:kern w:val="0"/>
          <w:sz w:val="16"/>
          <w:szCs w:val="16"/>
        </w:rPr>
        <w:t>指定業種に属する事業の</w:t>
      </w:r>
      <w:r w:rsidR="002B01AB">
        <w:rPr>
          <w:rFonts w:ascii="ＭＳ ゴシック" w:eastAsia="ＭＳ ゴシック" w:hAnsi="Times New Roman" w:hint="eastAsia"/>
          <w:color w:val="000000"/>
          <w:spacing w:val="16"/>
          <w:kern w:val="0"/>
          <w:sz w:val="16"/>
          <w:szCs w:val="16"/>
        </w:rPr>
        <w:t>みを営んでいる場合、又は営んでいる複数の事業が全て指定業種に属する場合であって、業歴３か月以上１年１か月未満の場合あるいは前年以降、事業拡大等により前年比較が適当でない特段の事情がある場合に使用します。</w:t>
      </w:r>
    </w:p>
    <w:p w:rsidR="00CC493B" w:rsidRDefault="00CC493B" w:rsidP="00392BFC">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ＭＳ ゴシック" w:cs="ＭＳ ゴシック"/>
          <w:color w:val="000000"/>
          <w:kern w:val="0"/>
          <w:sz w:val="16"/>
          <w:szCs w:val="16"/>
        </w:rPr>
      </w:pPr>
      <w:r w:rsidRPr="00392BFC">
        <w:rPr>
          <w:rFonts w:ascii="ＭＳ ゴシック" w:eastAsia="ＭＳ ゴシック" w:hAnsi="ＭＳ ゴシック" w:cs="ＭＳ ゴシック" w:hint="eastAsia"/>
          <w:color w:val="000000"/>
          <w:kern w:val="0"/>
          <w:sz w:val="16"/>
          <w:szCs w:val="16"/>
        </w:rPr>
        <w:t>（注２）</w:t>
      </w:r>
      <w:r w:rsidR="001157A4" w:rsidRPr="00392BFC">
        <w:rPr>
          <w:rFonts w:ascii="ＭＳ ゴシック" w:eastAsia="ＭＳ ゴシック" w:hAnsi="ＭＳ ゴシック" w:cs="ＭＳ ゴシック" w:hint="eastAsia"/>
          <w:color w:val="000000"/>
          <w:kern w:val="0"/>
          <w:sz w:val="16"/>
          <w:szCs w:val="16"/>
        </w:rPr>
        <w:t>下線部</w:t>
      </w:r>
      <w:r w:rsidRPr="00392BFC">
        <w:rPr>
          <w:rFonts w:ascii="ＭＳ ゴシック" w:eastAsia="ＭＳ ゴシック" w:hAnsi="ＭＳ ゴシック" w:cs="ＭＳ ゴシック" w:hint="eastAsia"/>
          <w:color w:val="000000"/>
          <w:kern w:val="0"/>
          <w:sz w:val="16"/>
          <w:szCs w:val="16"/>
        </w:rPr>
        <w:t>には、「販売数量の減少」又は「売上高の減少」等を入れる。</w:t>
      </w:r>
    </w:p>
    <w:p w:rsidR="002B01AB" w:rsidRPr="00392BFC" w:rsidRDefault="002B01AB" w:rsidP="00392BFC">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color w:val="000000"/>
          <w:kern w:val="0"/>
          <w:sz w:val="16"/>
          <w:szCs w:val="16"/>
        </w:rPr>
        <w:t>（注３）企業全体の売上高等を記載。</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（留意事項）</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5357B" w:rsidRPr="00392BFC" w:rsidRDefault="00CC493B" w:rsidP="00075021">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211F08" w:rsidRPr="00442B76" w:rsidRDefault="00485720" w:rsidP="00442B76">
      <w:pPr>
        <w:widowControl/>
        <w:spacing w:line="220" w:lineRule="exact"/>
        <w:jc w:val="left"/>
        <w:rPr>
          <w:rFonts w:ascii="ＭＳ ゴシック" w:eastAsia="ＭＳ ゴシック" w:hAnsi="ＭＳ ゴシック"/>
          <w:sz w:val="24"/>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8791270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margin-left:-.1pt;margin-top:692.25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D054AF" w:rsidRDefault="00D054AF" w:rsidP="00F20094">
      <w:pPr>
        <w:widowControl/>
        <w:spacing w:line="280" w:lineRule="exact"/>
        <w:jc w:val="right"/>
        <w:rPr>
          <w:rFonts w:eastAsiaTheme="majorEastAsia"/>
          <w:sz w:val="18"/>
        </w:rPr>
      </w:pPr>
    </w:p>
    <w:p w:rsidR="00D054AF" w:rsidRDefault="00D054AF"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386C42" w:rsidRPr="00113641" w:rsidRDefault="00386C42" w:rsidP="00386C42">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sidR="005A1634">
        <w:rPr>
          <w:rFonts w:eastAsiaTheme="majorEastAsia" w:hint="eastAsia"/>
          <w:sz w:val="20"/>
          <w:szCs w:val="18"/>
        </w:rPr>
        <w:t>⑨</w:t>
      </w:r>
      <w:r w:rsidRPr="00113641">
        <w:rPr>
          <w:rFonts w:eastAsiaTheme="majorEastAsia" w:hint="eastAsia"/>
          <w:sz w:val="20"/>
          <w:szCs w:val="18"/>
        </w:rPr>
        <w:t>の申請に係る補足説明書兼申請委任状</w:t>
      </w:r>
    </w:p>
    <w:p w:rsidR="00386C42" w:rsidRPr="00100CC9" w:rsidRDefault="00386C42" w:rsidP="00386C42">
      <w:pPr>
        <w:spacing w:line="200" w:lineRule="exact"/>
        <w:jc w:val="right"/>
        <w:rPr>
          <w:rFonts w:eastAsiaTheme="majorEastAsia"/>
          <w:sz w:val="16"/>
          <w:szCs w:val="18"/>
        </w:rPr>
      </w:pPr>
      <w:r w:rsidRPr="00100CC9">
        <w:rPr>
          <w:rFonts w:eastAsiaTheme="majorEastAsia" w:hint="eastAsia"/>
          <w:sz w:val="16"/>
          <w:szCs w:val="18"/>
        </w:rPr>
        <w:t>（１部提出）</w:t>
      </w:r>
    </w:p>
    <w:p w:rsidR="00386C42" w:rsidRPr="007363A8" w:rsidRDefault="00386C42" w:rsidP="00386C42">
      <w:pPr>
        <w:rPr>
          <w:rFonts w:eastAsiaTheme="majorEastAsia"/>
          <w:sz w:val="18"/>
          <w:szCs w:val="18"/>
        </w:rPr>
      </w:pPr>
    </w:p>
    <w:p w:rsidR="00386C42" w:rsidRDefault="00386C42" w:rsidP="00386C42">
      <w:pPr>
        <w:rPr>
          <w:rFonts w:eastAsiaTheme="majorEastAsia"/>
          <w:sz w:val="18"/>
          <w:szCs w:val="18"/>
          <w:u w:val="single"/>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r w:rsidRPr="007363A8">
        <w:rPr>
          <w:rFonts w:eastAsiaTheme="majorEastAsia" w:hint="eastAsia"/>
          <w:sz w:val="18"/>
          <w:szCs w:val="18"/>
          <w:u w:val="single"/>
        </w:rPr>
        <w:t xml:space="preserve">　　</w:t>
      </w:r>
    </w:p>
    <w:p w:rsidR="005210E5" w:rsidRPr="00461549" w:rsidRDefault="005210E5" w:rsidP="005210E5">
      <w:pPr>
        <w:rPr>
          <w:rFonts w:eastAsiaTheme="majorEastAsia"/>
          <w:sz w:val="18"/>
        </w:rPr>
      </w:pPr>
      <w:r w:rsidRPr="00461549">
        <w:rPr>
          <w:rFonts w:eastAsiaTheme="majorEastAsia" w:hint="eastAsia"/>
          <w:sz w:val="18"/>
        </w:rPr>
        <w:t>（表１：事業が属する業種毎の最近１年間の売上高）</w:t>
      </w:r>
    </w:p>
    <w:tbl>
      <w:tblPr>
        <w:tblStyle w:val="ae"/>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80"/>
        <w:gridCol w:w="3477"/>
        <w:gridCol w:w="2948"/>
      </w:tblGrid>
      <w:tr w:rsidR="005210E5" w:rsidRPr="001709B7" w:rsidTr="00FD728E">
        <w:trPr>
          <w:jc w:val="center"/>
        </w:trPr>
        <w:tc>
          <w:tcPr>
            <w:tcW w:w="3480" w:type="dxa"/>
            <w:tcBorders>
              <w:bottom w:val="double" w:sz="4" w:space="0" w:color="auto"/>
            </w:tcBorders>
            <w:vAlign w:val="center"/>
          </w:tcPr>
          <w:p w:rsidR="005210E5" w:rsidRPr="003773CD" w:rsidRDefault="005210E5" w:rsidP="00FD728E">
            <w:pPr>
              <w:spacing w:line="-240" w:lineRule="auto"/>
              <w:jc w:val="center"/>
              <w:rPr>
                <w:rFonts w:eastAsiaTheme="majorEastAsia"/>
                <w:sz w:val="16"/>
              </w:rPr>
            </w:pPr>
            <w:r w:rsidRPr="003773CD">
              <w:rPr>
                <w:rFonts w:eastAsiaTheme="majorEastAsia" w:hint="eastAsia"/>
                <w:sz w:val="16"/>
              </w:rPr>
              <w:t>業種（※１）</w:t>
            </w:r>
          </w:p>
        </w:tc>
        <w:tc>
          <w:tcPr>
            <w:tcW w:w="3477" w:type="dxa"/>
            <w:tcBorders>
              <w:bottom w:val="double" w:sz="4" w:space="0" w:color="auto"/>
            </w:tcBorders>
            <w:vAlign w:val="center"/>
          </w:tcPr>
          <w:p w:rsidR="005210E5" w:rsidRPr="003773CD" w:rsidRDefault="005210E5" w:rsidP="00FD728E">
            <w:pPr>
              <w:spacing w:line="240" w:lineRule="exact"/>
              <w:jc w:val="center"/>
              <w:rPr>
                <w:rFonts w:eastAsiaTheme="majorEastAsia"/>
                <w:sz w:val="16"/>
              </w:rPr>
            </w:pPr>
            <w:r w:rsidRPr="003773CD">
              <w:rPr>
                <w:rFonts w:eastAsiaTheme="majorEastAsia" w:hint="eastAsia"/>
                <w:sz w:val="16"/>
              </w:rPr>
              <w:t>最近</w:t>
            </w:r>
            <w:r w:rsidR="004640C7">
              <w:rPr>
                <w:rFonts w:eastAsiaTheme="majorEastAsia" w:hint="eastAsia"/>
                <w:sz w:val="16"/>
              </w:rPr>
              <w:t>１年間</w:t>
            </w:r>
            <w:r w:rsidRPr="003773CD">
              <w:rPr>
                <w:rFonts w:eastAsiaTheme="majorEastAsia" w:hint="eastAsia"/>
                <w:sz w:val="16"/>
              </w:rPr>
              <w:t>の売上高</w:t>
            </w:r>
          </w:p>
        </w:tc>
        <w:tc>
          <w:tcPr>
            <w:tcW w:w="2948" w:type="dxa"/>
            <w:tcBorders>
              <w:bottom w:val="double" w:sz="4" w:space="0" w:color="auto"/>
            </w:tcBorders>
            <w:vAlign w:val="center"/>
          </w:tcPr>
          <w:p w:rsidR="005210E5" w:rsidRPr="003773CD" w:rsidRDefault="005210E5" w:rsidP="00FD728E">
            <w:pPr>
              <w:spacing w:line="-240" w:lineRule="auto"/>
              <w:jc w:val="center"/>
              <w:rPr>
                <w:rFonts w:eastAsiaTheme="majorEastAsia"/>
                <w:sz w:val="16"/>
              </w:rPr>
            </w:pPr>
            <w:r w:rsidRPr="003773CD">
              <w:rPr>
                <w:rFonts w:eastAsiaTheme="majorEastAsia" w:hint="eastAsia"/>
                <w:sz w:val="16"/>
              </w:rPr>
              <w:t>構成比</w:t>
            </w:r>
          </w:p>
        </w:tc>
      </w:tr>
      <w:tr w:rsidR="005E0BB9" w:rsidRPr="001709B7" w:rsidTr="00FD728E">
        <w:trPr>
          <w:trHeight w:val="454"/>
          <w:jc w:val="center"/>
        </w:trPr>
        <w:tc>
          <w:tcPr>
            <w:tcW w:w="3480" w:type="dxa"/>
            <w:tcBorders>
              <w:top w:val="double" w:sz="4" w:space="0" w:color="auto"/>
              <w:bottom w:val="single" w:sz="4" w:space="0" w:color="auto"/>
            </w:tcBorders>
            <w:vAlign w:val="center"/>
          </w:tcPr>
          <w:p w:rsidR="005E0BB9" w:rsidRPr="00461549" w:rsidRDefault="005E0BB9" w:rsidP="005E0BB9">
            <w:pPr>
              <w:jc w:val="right"/>
              <w:rPr>
                <w:rFonts w:eastAsiaTheme="majorEastAsia"/>
                <w:sz w:val="18"/>
              </w:rPr>
            </w:pPr>
            <w:r w:rsidRPr="00461549">
              <w:rPr>
                <w:rFonts w:eastAsiaTheme="majorEastAsia" w:hint="eastAsia"/>
                <w:sz w:val="18"/>
              </w:rPr>
              <w:t>業</w:t>
            </w:r>
          </w:p>
        </w:tc>
        <w:tc>
          <w:tcPr>
            <w:tcW w:w="3477" w:type="dxa"/>
            <w:tcBorders>
              <w:top w:val="double" w:sz="4" w:space="0" w:color="auto"/>
              <w:bottom w:val="single" w:sz="4" w:space="0" w:color="auto"/>
            </w:tcBorders>
            <w:vAlign w:val="center"/>
          </w:tcPr>
          <w:p w:rsidR="005E0BB9" w:rsidRPr="00461549" w:rsidRDefault="005E0BB9" w:rsidP="005E0BB9">
            <w:pPr>
              <w:jc w:val="right"/>
              <w:rPr>
                <w:rFonts w:eastAsiaTheme="majorEastAsia"/>
                <w:sz w:val="18"/>
              </w:rPr>
            </w:pPr>
            <w:r w:rsidRPr="00461549">
              <w:rPr>
                <w:rFonts w:eastAsiaTheme="majorEastAsia" w:hint="eastAsia"/>
                <w:sz w:val="18"/>
              </w:rPr>
              <w:t>円</w:t>
            </w:r>
          </w:p>
        </w:tc>
        <w:tc>
          <w:tcPr>
            <w:tcW w:w="2948" w:type="dxa"/>
            <w:tcBorders>
              <w:top w:val="double" w:sz="4" w:space="0" w:color="auto"/>
              <w:bottom w:val="single" w:sz="4" w:space="0" w:color="auto"/>
            </w:tcBorders>
            <w:vAlign w:val="center"/>
          </w:tcPr>
          <w:p w:rsidR="005E0BB9" w:rsidRPr="00461549" w:rsidRDefault="005E0BB9" w:rsidP="005E0BB9">
            <w:pPr>
              <w:jc w:val="right"/>
              <w:rPr>
                <w:rFonts w:eastAsiaTheme="majorEastAsia"/>
                <w:sz w:val="18"/>
              </w:rPr>
            </w:pPr>
            <w:r w:rsidRPr="00461549">
              <w:rPr>
                <w:rFonts w:eastAsiaTheme="majorEastAsia" w:hint="eastAsia"/>
                <w:sz w:val="18"/>
              </w:rPr>
              <w:t>％</w:t>
            </w:r>
          </w:p>
        </w:tc>
      </w:tr>
      <w:tr w:rsidR="005E0BB9" w:rsidRPr="001709B7" w:rsidTr="00FD728E">
        <w:trPr>
          <w:trHeight w:val="454"/>
          <w:jc w:val="center"/>
        </w:trPr>
        <w:tc>
          <w:tcPr>
            <w:tcW w:w="3480" w:type="dxa"/>
            <w:tcBorders>
              <w:top w:val="single" w:sz="4" w:space="0" w:color="auto"/>
              <w:bottom w:val="single" w:sz="4" w:space="0" w:color="auto"/>
            </w:tcBorders>
            <w:vAlign w:val="center"/>
          </w:tcPr>
          <w:p w:rsidR="005E0BB9" w:rsidRDefault="005E0BB9" w:rsidP="0057160E">
            <w:pPr>
              <w:tabs>
                <w:tab w:val="left" w:pos="1588"/>
              </w:tabs>
              <w:spacing w:line="220" w:lineRule="exact"/>
              <w:jc w:val="right"/>
              <w:rPr>
                <w:rFonts w:eastAsiaTheme="majorEastAsia"/>
                <w:sz w:val="18"/>
              </w:rPr>
            </w:pPr>
            <w:r>
              <w:rPr>
                <w:rFonts w:eastAsiaTheme="majorEastAsia"/>
                <w:sz w:val="18"/>
              </w:rPr>
              <w:tab/>
            </w:r>
            <w:r>
              <w:rPr>
                <w:rFonts w:eastAsiaTheme="majorEastAsia" w:hint="eastAsia"/>
                <w:sz w:val="18"/>
              </w:rPr>
              <w:t>業</w:t>
            </w:r>
          </w:p>
        </w:tc>
        <w:tc>
          <w:tcPr>
            <w:tcW w:w="3477" w:type="dxa"/>
            <w:tcBorders>
              <w:top w:val="single" w:sz="4" w:space="0" w:color="auto"/>
              <w:bottom w:val="single" w:sz="4" w:space="0" w:color="auto"/>
            </w:tcBorders>
            <w:vAlign w:val="center"/>
          </w:tcPr>
          <w:p w:rsidR="005E0BB9" w:rsidRPr="00461549" w:rsidRDefault="005E0BB9" w:rsidP="005E0BB9">
            <w:pPr>
              <w:jc w:val="right"/>
              <w:rPr>
                <w:rFonts w:eastAsiaTheme="majorEastAsia"/>
                <w:sz w:val="18"/>
              </w:rPr>
            </w:pPr>
            <w:r w:rsidRPr="00461549">
              <w:rPr>
                <w:rFonts w:eastAsiaTheme="majorEastAsia" w:hint="eastAsia"/>
                <w:sz w:val="18"/>
              </w:rPr>
              <w:t>円</w:t>
            </w:r>
          </w:p>
        </w:tc>
        <w:tc>
          <w:tcPr>
            <w:tcW w:w="2948" w:type="dxa"/>
            <w:tcBorders>
              <w:top w:val="single" w:sz="4" w:space="0" w:color="auto"/>
              <w:bottom w:val="single" w:sz="4" w:space="0" w:color="auto"/>
            </w:tcBorders>
            <w:vAlign w:val="center"/>
          </w:tcPr>
          <w:p w:rsidR="005E0BB9" w:rsidRPr="00461549" w:rsidRDefault="005E0BB9" w:rsidP="005E0BB9">
            <w:pPr>
              <w:jc w:val="right"/>
              <w:rPr>
                <w:rFonts w:eastAsiaTheme="majorEastAsia"/>
                <w:sz w:val="18"/>
              </w:rPr>
            </w:pPr>
            <w:r w:rsidRPr="00461549">
              <w:rPr>
                <w:rFonts w:eastAsiaTheme="majorEastAsia" w:hint="eastAsia"/>
                <w:sz w:val="18"/>
              </w:rPr>
              <w:t>％</w:t>
            </w:r>
          </w:p>
        </w:tc>
      </w:tr>
      <w:tr w:rsidR="005E0BB9" w:rsidRPr="001709B7" w:rsidTr="00FD728E">
        <w:trPr>
          <w:trHeight w:val="454"/>
          <w:jc w:val="center"/>
        </w:trPr>
        <w:tc>
          <w:tcPr>
            <w:tcW w:w="3480" w:type="dxa"/>
            <w:tcBorders>
              <w:top w:val="single" w:sz="4" w:space="0" w:color="auto"/>
              <w:bottom w:val="double" w:sz="4" w:space="0" w:color="auto"/>
            </w:tcBorders>
            <w:vAlign w:val="center"/>
          </w:tcPr>
          <w:p w:rsidR="005E0BB9" w:rsidRDefault="0057160E" w:rsidP="005E0BB9">
            <w:pPr>
              <w:tabs>
                <w:tab w:val="left" w:pos="1588"/>
              </w:tabs>
              <w:spacing w:line="220" w:lineRule="exact"/>
              <w:jc w:val="right"/>
              <w:rPr>
                <w:rFonts w:eastAsiaTheme="majorEastAsia"/>
                <w:sz w:val="18"/>
              </w:rPr>
            </w:pPr>
            <w:r>
              <w:rPr>
                <w:rFonts w:eastAsiaTheme="majorEastAsia" w:hint="eastAsia"/>
                <w:sz w:val="18"/>
              </w:rPr>
              <w:t>業、</w:t>
            </w:r>
            <w:r w:rsidR="005E0BB9">
              <w:rPr>
                <w:rFonts w:eastAsiaTheme="majorEastAsia"/>
                <w:sz w:val="18"/>
              </w:rPr>
              <w:tab/>
            </w:r>
            <w:r w:rsidR="005E0BB9">
              <w:rPr>
                <w:rFonts w:eastAsiaTheme="majorEastAsia" w:hint="eastAsia"/>
                <w:sz w:val="18"/>
              </w:rPr>
              <w:t>業</w:t>
            </w:r>
          </w:p>
          <w:p w:rsidR="0057160E" w:rsidRDefault="0057160E" w:rsidP="005E0BB9">
            <w:pPr>
              <w:tabs>
                <w:tab w:val="left" w:pos="1588"/>
              </w:tabs>
              <w:spacing w:line="220" w:lineRule="exact"/>
              <w:jc w:val="right"/>
              <w:rPr>
                <w:rFonts w:eastAsiaTheme="majorEastAsia"/>
                <w:sz w:val="18"/>
              </w:rPr>
            </w:pPr>
            <w:r>
              <w:rPr>
                <w:rFonts w:eastAsiaTheme="majorEastAsia" w:hint="eastAsia"/>
                <w:sz w:val="16"/>
              </w:rPr>
              <w:t>（※２）</w:t>
            </w:r>
          </w:p>
        </w:tc>
        <w:tc>
          <w:tcPr>
            <w:tcW w:w="3477" w:type="dxa"/>
            <w:tcBorders>
              <w:top w:val="single" w:sz="4" w:space="0" w:color="auto"/>
              <w:bottom w:val="double" w:sz="4" w:space="0" w:color="auto"/>
            </w:tcBorders>
            <w:vAlign w:val="center"/>
          </w:tcPr>
          <w:p w:rsidR="005E0BB9" w:rsidRPr="00461549" w:rsidRDefault="005E0BB9" w:rsidP="005E0BB9">
            <w:pPr>
              <w:jc w:val="right"/>
              <w:rPr>
                <w:rFonts w:eastAsiaTheme="majorEastAsia"/>
                <w:sz w:val="18"/>
              </w:rPr>
            </w:pPr>
            <w:r w:rsidRPr="00461549">
              <w:rPr>
                <w:rFonts w:eastAsiaTheme="majorEastAsia" w:hint="eastAsia"/>
                <w:sz w:val="18"/>
              </w:rPr>
              <w:t>円</w:t>
            </w:r>
          </w:p>
        </w:tc>
        <w:tc>
          <w:tcPr>
            <w:tcW w:w="2948" w:type="dxa"/>
            <w:tcBorders>
              <w:top w:val="single" w:sz="4" w:space="0" w:color="auto"/>
              <w:bottom w:val="double" w:sz="4" w:space="0" w:color="auto"/>
            </w:tcBorders>
            <w:vAlign w:val="center"/>
          </w:tcPr>
          <w:p w:rsidR="005E0BB9" w:rsidRPr="00461549" w:rsidRDefault="005E0BB9" w:rsidP="005E0BB9">
            <w:pPr>
              <w:jc w:val="right"/>
              <w:rPr>
                <w:rFonts w:eastAsiaTheme="majorEastAsia"/>
                <w:sz w:val="18"/>
              </w:rPr>
            </w:pPr>
            <w:r w:rsidRPr="00461549">
              <w:rPr>
                <w:rFonts w:eastAsiaTheme="majorEastAsia" w:hint="eastAsia"/>
                <w:sz w:val="18"/>
              </w:rPr>
              <w:t>％</w:t>
            </w:r>
          </w:p>
        </w:tc>
      </w:tr>
      <w:tr w:rsidR="005210E5" w:rsidRPr="001709B7" w:rsidTr="00FD728E">
        <w:trPr>
          <w:trHeight w:val="454"/>
          <w:jc w:val="center"/>
        </w:trPr>
        <w:tc>
          <w:tcPr>
            <w:tcW w:w="3480" w:type="dxa"/>
            <w:tcBorders>
              <w:top w:val="double" w:sz="4" w:space="0" w:color="auto"/>
            </w:tcBorders>
            <w:vAlign w:val="center"/>
          </w:tcPr>
          <w:p w:rsidR="005210E5" w:rsidRPr="00461549" w:rsidRDefault="005210E5" w:rsidP="00FD728E">
            <w:pPr>
              <w:jc w:val="center"/>
              <w:rPr>
                <w:rFonts w:eastAsiaTheme="majorEastAsia"/>
                <w:sz w:val="18"/>
              </w:rPr>
            </w:pPr>
            <w:r w:rsidRPr="00461549">
              <w:rPr>
                <w:rFonts w:eastAsiaTheme="majorEastAsia" w:hint="eastAsia"/>
                <w:sz w:val="18"/>
              </w:rPr>
              <w:t>全体の売上高</w:t>
            </w:r>
          </w:p>
        </w:tc>
        <w:tc>
          <w:tcPr>
            <w:tcW w:w="3477" w:type="dxa"/>
            <w:tcBorders>
              <w:top w:val="double" w:sz="4" w:space="0" w:color="auto"/>
            </w:tcBorders>
            <w:vAlign w:val="center"/>
          </w:tcPr>
          <w:p w:rsidR="005210E5" w:rsidRPr="00461549" w:rsidRDefault="005210E5" w:rsidP="00FD728E">
            <w:pPr>
              <w:jc w:val="right"/>
              <w:rPr>
                <w:rFonts w:eastAsiaTheme="majorEastAsia"/>
                <w:sz w:val="18"/>
              </w:rPr>
            </w:pPr>
            <w:r w:rsidRPr="00461549">
              <w:rPr>
                <w:rFonts w:eastAsiaTheme="majorEastAsia" w:hint="eastAsia"/>
                <w:sz w:val="18"/>
              </w:rPr>
              <w:t>円</w:t>
            </w:r>
          </w:p>
        </w:tc>
        <w:tc>
          <w:tcPr>
            <w:tcW w:w="2948" w:type="dxa"/>
            <w:tcBorders>
              <w:top w:val="double" w:sz="4" w:space="0" w:color="auto"/>
            </w:tcBorders>
            <w:vAlign w:val="center"/>
          </w:tcPr>
          <w:p w:rsidR="005210E5" w:rsidRPr="00461549" w:rsidRDefault="005210E5" w:rsidP="00FD728E">
            <w:pPr>
              <w:jc w:val="right"/>
              <w:rPr>
                <w:rFonts w:eastAsiaTheme="majorEastAsia"/>
                <w:sz w:val="18"/>
              </w:rPr>
            </w:pPr>
            <w:r w:rsidRPr="00461549">
              <w:rPr>
                <w:rFonts w:eastAsiaTheme="majorEastAsia" w:hint="eastAsia"/>
                <w:sz w:val="18"/>
              </w:rPr>
              <w:t>１００％</w:t>
            </w:r>
          </w:p>
        </w:tc>
      </w:tr>
    </w:tbl>
    <w:p w:rsidR="005210E5" w:rsidRPr="00BB06DA" w:rsidRDefault="005210E5" w:rsidP="005210E5">
      <w:pPr>
        <w:spacing w:beforeLines="20" w:before="72" w:line="200" w:lineRule="exact"/>
        <w:ind w:left="142" w:rightChars="56" w:right="118"/>
        <w:jc w:val="left"/>
        <w:rPr>
          <w:rFonts w:eastAsiaTheme="majorEastAsia"/>
          <w:sz w:val="14"/>
        </w:rPr>
      </w:pPr>
      <w:r w:rsidRPr="00BB06DA">
        <w:rPr>
          <w:rFonts w:eastAsiaTheme="majorEastAsia" w:hint="eastAsia"/>
          <w:sz w:val="14"/>
        </w:rPr>
        <w:t>※１：業種欄には、営んでいる事業が属する業種（日本標準産業分類の細分類番号と細分類業種名）を記載。細分類業種は全て指定業種に該当すること</w:t>
      </w:r>
      <w:r>
        <w:rPr>
          <w:rFonts w:eastAsiaTheme="majorEastAsia" w:hint="eastAsia"/>
          <w:sz w:val="14"/>
        </w:rPr>
        <w:t>。</w:t>
      </w:r>
    </w:p>
    <w:p w:rsidR="005210E5" w:rsidRPr="00BB06DA" w:rsidRDefault="005210E5" w:rsidP="005210E5">
      <w:pPr>
        <w:spacing w:line="200" w:lineRule="exact"/>
        <w:ind w:leftChars="67" w:left="141"/>
        <w:jc w:val="left"/>
        <w:rPr>
          <w:rFonts w:eastAsiaTheme="majorEastAsia"/>
          <w:sz w:val="14"/>
        </w:rPr>
      </w:pPr>
      <w:r w:rsidRPr="00BB06DA">
        <w:rPr>
          <w:rFonts w:eastAsiaTheme="majorEastAsia" w:hint="eastAsia"/>
          <w:sz w:val="14"/>
        </w:rPr>
        <w:t>※２：指定業種の売上高を合算して記載することも可</w:t>
      </w:r>
    </w:p>
    <w:p w:rsidR="005210E5" w:rsidRPr="005210E5" w:rsidRDefault="005210E5" w:rsidP="00386C42">
      <w:pPr>
        <w:rPr>
          <w:rFonts w:eastAsiaTheme="majorEastAsia"/>
          <w:sz w:val="18"/>
          <w:szCs w:val="18"/>
          <w:u w:val="single"/>
        </w:rPr>
      </w:pPr>
    </w:p>
    <w:p w:rsidR="008C76EA" w:rsidRPr="00E43ADB" w:rsidRDefault="008C76EA" w:rsidP="008C76EA">
      <w:pPr>
        <w:spacing w:beforeLines="50" w:before="180"/>
        <w:jc w:val="left"/>
        <w:rPr>
          <w:rFonts w:eastAsiaTheme="majorEastAsia"/>
          <w:b/>
          <w:sz w:val="18"/>
          <w:szCs w:val="18"/>
        </w:rPr>
      </w:pPr>
      <w:r w:rsidRPr="00E43ADB">
        <w:rPr>
          <w:rFonts w:eastAsiaTheme="majorEastAsia" w:hint="eastAsia"/>
          <w:b/>
          <w:sz w:val="18"/>
          <w:szCs w:val="18"/>
        </w:rPr>
        <w:t>（イ）最近１か月間の売上高等</w:t>
      </w:r>
      <w:r>
        <w:rPr>
          <w:rFonts w:eastAsiaTheme="majorEastAsia" w:hint="eastAsia"/>
          <w:b/>
          <w:sz w:val="18"/>
          <w:szCs w:val="18"/>
        </w:rPr>
        <w:t>（実績）</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4096"/>
        <w:gridCol w:w="1149"/>
        <w:gridCol w:w="1718"/>
        <w:gridCol w:w="2608"/>
      </w:tblGrid>
      <w:tr w:rsidR="00546817" w:rsidRPr="007363A8" w:rsidTr="005210E5">
        <w:trPr>
          <w:trHeight w:val="560"/>
        </w:trPr>
        <w:tc>
          <w:tcPr>
            <w:tcW w:w="836" w:type="dxa"/>
            <w:tcBorders>
              <w:top w:val="single" w:sz="18" w:space="0" w:color="auto"/>
              <w:left w:val="single" w:sz="18" w:space="0" w:color="auto"/>
              <w:bottom w:val="single" w:sz="4" w:space="0" w:color="auto"/>
            </w:tcBorders>
            <w:tcMar>
              <w:left w:w="28" w:type="dxa"/>
              <w:right w:w="28" w:type="dxa"/>
            </w:tcMar>
            <w:vAlign w:val="center"/>
          </w:tcPr>
          <w:p w:rsidR="00546817" w:rsidRPr="00296372" w:rsidRDefault="00546817" w:rsidP="006A4CE8">
            <w:pPr>
              <w:spacing w:line="240" w:lineRule="exact"/>
              <w:jc w:val="center"/>
              <w:rPr>
                <w:rFonts w:eastAsiaTheme="majorEastAsia"/>
                <w:b/>
                <w:sz w:val="18"/>
                <w:szCs w:val="18"/>
              </w:rPr>
            </w:pPr>
            <w:r w:rsidRPr="00296372">
              <w:rPr>
                <w:rFonts w:eastAsiaTheme="majorEastAsia" w:hint="eastAsia"/>
                <w:b/>
                <w:sz w:val="18"/>
                <w:szCs w:val="18"/>
              </w:rPr>
              <w:t>減少率</w:t>
            </w:r>
          </w:p>
        </w:tc>
        <w:tc>
          <w:tcPr>
            <w:tcW w:w="4096" w:type="dxa"/>
            <w:tcBorders>
              <w:top w:val="single" w:sz="18" w:space="0" w:color="auto"/>
              <w:bottom w:val="single" w:sz="4" w:space="0" w:color="auto"/>
            </w:tcBorders>
            <w:vAlign w:val="center"/>
          </w:tcPr>
          <w:p w:rsidR="00546817" w:rsidRPr="0030531D" w:rsidRDefault="00A67503" w:rsidP="006A4CE8">
            <w:pPr>
              <w:ind w:leftChars="100" w:left="210"/>
              <w:rPr>
                <w:rFonts w:eastAsiaTheme="majorEastAsia"/>
                <w:b/>
                <w:sz w:val="18"/>
                <w:szCs w:val="18"/>
              </w:rPr>
            </w:pPr>
            <m:oMathPara>
              <m:oMathParaPr>
                <m:jc m:val="left"/>
              </m:oMathParaPr>
              <m:oMath>
                <m:f>
                  <m:fPr>
                    <m:ctrlPr>
                      <w:rPr>
                        <w:rFonts w:ascii="Cambria Math" w:eastAsiaTheme="majorEastAsia" w:hAnsi="Cambria Math"/>
                        <w:b/>
                        <w:sz w:val="18"/>
                        <w:szCs w:val="18"/>
                      </w:rPr>
                    </m:ctrlPr>
                  </m:fPr>
                  <m:num>
                    <m:r>
                      <m:rPr>
                        <m:sty m:val="b"/>
                      </m:rPr>
                      <w:rPr>
                        <w:rFonts w:ascii="Cambria Math" w:eastAsiaTheme="majorEastAsia" w:hAnsi="Cambria Math" w:hint="eastAsia"/>
                        <w:sz w:val="18"/>
                        <w:szCs w:val="18"/>
                      </w:rPr>
                      <m:t>Ｃ</m:t>
                    </m:r>
                    <m:r>
                      <m:rPr>
                        <m:sty m:val="b"/>
                      </m:rPr>
                      <w:rPr>
                        <w:rFonts w:ascii="Cambria Math" w:eastAsiaTheme="majorEastAsia" w:hAnsi="Cambria Math"/>
                        <w:sz w:val="18"/>
                        <w:szCs w:val="18"/>
                      </w:rPr>
                      <m:t>-</m:t>
                    </m:r>
                    <m:r>
                      <m:rPr>
                        <m:sty m:val="b"/>
                      </m:rPr>
                      <w:rPr>
                        <w:rFonts w:ascii="Cambria Math" w:eastAsiaTheme="majorEastAsia" w:hAnsi="Cambria Math" w:hint="eastAsia"/>
                        <w:sz w:val="18"/>
                        <w:szCs w:val="18"/>
                      </w:rPr>
                      <m:t>Ａ</m:t>
                    </m:r>
                  </m:num>
                  <m:den>
                    <m:r>
                      <m:rPr>
                        <m:sty m:val="b"/>
                      </m:rPr>
                      <w:rPr>
                        <w:rFonts w:ascii="Cambria Math" w:eastAsiaTheme="majorEastAsia" w:hAnsi="Cambria Math" w:hint="eastAsia"/>
                        <w:sz w:val="18"/>
                        <w:szCs w:val="18"/>
                      </w:rPr>
                      <m:t>Ｃ</m:t>
                    </m:r>
                  </m:den>
                </m:f>
                <m:r>
                  <m:rPr>
                    <m:sty m:val="b"/>
                  </m:rPr>
                  <w:rPr>
                    <w:rFonts w:ascii="Cambria Math" w:eastAsiaTheme="majorEastAsia" w:hAnsi="Cambria Math" w:hint="eastAsia"/>
                    <w:sz w:val="18"/>
                    <w:szCs w:val="18"/>
                  </w:rPr>
                  <m:t>×１００</m:t>
                </m:r>
              </m:oMath>
            </m:oMathPara>
          </w:p>
        </w:tc>
        <w:tc>
          <w:tcPr>
            <w:tcW w:w="1149" w:type="dxa"/>
            <w:tcBorders>
              <w:top w:val="single" w:sz="18" w:space="0" w:color="auto"/>
            </w:tcBorders>
            <w:vAlign w:val="center"/>
          </w:tcPr>
          <w:p w:rsidR="00546817" w:rsidRPr="007363A8" w:rsidRDefault="00546817" w:rsidP="006A4CE8">
            <w:pPr>
              <w:jc w:val="center"/>
              <w:rPr>
                <w:rFonts w:eastAsiaTheme="majorEastAsia"/>
                <w:sz w:val="18"/>
                <w:szCs w:val="18"/>
              </w:rPr>
            </w:pPr>
            <w:r>
              <w:rPr>
                <w:rFonts w:eastAsiaTheme="majorEastAsia" w:hint="eastAsia"/>
                <w:sz w:val="18"/>
                <w:szCs w:val="18"/>
              </w:rPr>
              <w:t>指定業種</w:t>
            </w:r>
          </w:p>
          <w:p w:rsidR="00546817" w:rsidRPr="007363A8" w:rsidRDefault="00546817" w:rsidP="00546817">
            <w:pPr>
              <w:jc w:val="center"/>
              <w:rPr>
                <w:rFonts w:eastAsiaTheme="majorEastAsia"/>
                <w:sz w:val="18"/>
                <w:szCs w:val="18"/>
              </w:rPr>
            </w:pPr>
            <w:r>
              <w:rPr>
                <w:rFonts w:eastAsiaTheme="majorEastAsia" w:hint="eastAsia"/>
                <w:sz w:val="18"/>
                <w:szCs w:val="18"/>
              </w:rPr>
              <w:t>（全　体）</w:t>
            </w:r>
          </w:p>
        </w:tc>
        <w:tc>
          <w:tcPr>
            <w:tcW w:w="4326" w:type="dxa"/>
            <w:gridSpan w:val="2"/>
            <w:tcBorders>
              <w:top w:val="single" w:sz="18" w:space="0" w:color="auto"/>
              <w:right w:val="single" w:sz="18" w:space="0" w:color="auto"/>
            </w:tcBorders>
            <w:vAlign w:val="center"/>
          </w:tcPr>
          <w:p w:rsidR="00546817" w:rsidRPr="007363A8" w:rsidRDefault="00546817" w:rsidP="006A4CE8">
            <w:pPr>
              <w:jc w:val="right"/>
              <w:rPr>
                <w:rFonts w:eastAsiaTheme="majorEastAsia"/>
                <w:sz w:val="18"/>
                <w:szCs w:val="18"/>
              </w:rPr>
            </w:pPr>
            <w:r>
              <w:rPr>
                <w:rFonts w:eastAsiaTheme="majorEastAsia" w:hint="eastAsia"/>
                <w:sz w:val="18"/>
                <w:szCs w:val="18"/>
              </w:rPr>
              <w:t>％</w:t>
            </w:r>
          </w:p>
        </w:tc>
      </w:tr>
      <w:tr w:rsidR="00546817" w:rsidRPr="007363A8" w:rsidTr="005210E5">
        <w:trPr>
          <w:trHeight w:val="714"/>
        </w:trPr>
        <w:tc>
          <w:tcPr>
            <w:tcW w:w="836" w:type="dxa"/>
            <w:tcBorders>
              <w:top w:val="single" w:sz="18" w:space="0" w:color="auto"/>
            </w:tcBorders>
            <w:tcMar>
              <w:left w:w="28" w:type="dxa"/>
              <w:right w:w="28" w:type="dxa"/>
            </w:tcMar>
            <w:vAlign w:val="center"/>
          </w:tcPr>
          <w:p w:rsidR="00546817" w:rsidRPr="00FE312A" w:rsidRDefault="00546817" w:rsidP="006A4CE8">
            <w:pPr>
              <w:jc w:val="center"/>
              <w:rPr>
                <w:rFonts w:eastAsiaTheme="majorEastAsia"/>
                <w:b/>
                <w:sz w:val="22"/>
                <w:szCs w:val="18"/>
              </w:rPr>
            </w:pPr>
            <w:r w:rsidRPr="00FE312A">
              <w:rPr>
                <w:rFonts w:eastAsiaTheme="majorEastAsia" w:hint="eastAsia"/>
                <w:b/>
                <w:sz w:val="22"/>
                <w:szCs w:val="18"/>
              </w:rPr>
              <w:t>Ａ</w:t>
            </w:r>
          </w:p>
        </w:tc>
        <w:tc>
          <w:tcPr>
            <w:tcW w:w="4096" w:type="dxa"/>
            <w:tcBorders>
              <w:top w:val="single" w:sz="18" w:space="0" w:color="auto"/>
            </w:tcBorders>
            <w:vAlign w:val="center"/>
          </w:tcPr>
          <w:p w:rsidR="00546817" w:rsidRPr="007363A8" w:rsidRDefault="00546817" w:rsidP="006A4CE8">
            <w:pPr>
              <w:rPr>
                <w:rFonts w:eastAsiaTheme="majorEastAsia"/>
                <w:sz w:val="18"/>
                <w:szCs w:val="18"/>
              </w:rPr>
            </w:pPr>
            <w:r w:rsidRPr="007363A8">
              <w:rPr>
                <w:rFonts w:eastAsiaTheme="majorEastAsia" w:hint="eastAsia"/>
                <w:sz w:val="18"/>
                <w:szCs w:val="18"/>
              </w:rPr>
              <w:t>最近</w:t>
            </w:r>
            <w:r>
              <w:rPr>
                <w:rFonts w:eastAsiaTheme="majorEastAsia" w:hint="eastAsia"/>
                <w:sz w:val="18"/>
                <w:szCs w:val="18"/>
              </w:rPr>
              <w:t>１</w:t>
            </w:r>
            <w:r w:rsidRPr="007363A8">
              <w:rPr>
                <w:rFonts w:eastAsiaTheme="majorEastAsia" w:hint="eastAsia"/>
                <w:sz w:val="18"/>
                <w:szCs w:val="18"/>
              </w:rPr>
              <w:t>か月</w:t>
            </w:r>
            <w:r>
              <w:rPr>
                <w:rFonts w:eastAsiaTheme="majorEastAsia" w:hint="eastAsia"/>
                <w:sz w:val="18"/>
                <w:szCs w:val="18"/>
              </w:rPr>
              <w:t>間</w:t>
            </w:r>
            <w:r w:rsidRPr="007363A8">
              <w:rPr>
                <w:rFonts w:eastAsiaTheme="majorEastAsia" w:hint="eastAsia"/>
                <w:sz w:val="18"/>
                <w:szCs w:val="18"/>
              </w:rPr>
              <w:t>の売上高</w:t>
            </w:r>
            <w:r>
              <w:rPr>
                <w:rFonts w:eastAsiaTheme="majorEastAsia" w:hint="eastAsia"/>
                <w:sz w:val="18"/>
                <w:szCs w:val="18"/>
              </w:rPr>
              <w:t>等</w:t>
            </w:r>
          </w:p>
        </w:tc>
        <w:tc>
          <w:tcPr>
            <w:tcW w:w="1149" w:type="dxa"/>
            <w:tcBorders>
              <w:top w:val="single" w:sz="18" w:space="0" w:color="auto"/>
            </w:tcBorders>
            <w:vAlign w:val="center"/>
          </w:tcPr>
          <w:p w:rsidR="00546817" w:rsidRPr="007363A8" w:rsidRDefault="00546817" w:rsidP="006A4CE8">
            <w:pPr>
              <w:jc w:val="center"/>
              <w:rPr>
                <w:rFonts w:eastAsiaTheme="majorEastAsia"/>
                <w:sz w:val="18"/>
                <w:szCs w:val="18"/>
              </w:rPr>
            </w:pPr>
            <w:r>
              <w:rPr>
                <w:rFonts w:eastAsiaTheme="majorEastAsia" w:hint="eastAsia"/>
                <w:sz w:val="18"/>
                <w:szCs w:val="18"/>
              </w:rPr>
              <w:t>指定業種</w:t>
            </w:r>
          </w:p>
          <w:p w:rsidR="00546817" w:rsidRPr="007363A8" w:rsidRDefault="00546817" w:rsidP="00546817">
            <w:pPr>
              <w:jc w:val="center"/>
              <w:rPr>
                <w:rFonts w:eastAsiaTheme="majorEastAsia"/>
                <w:sz w:val="18"/>
                <w:szCs w:val="18"/>
              </w:rPr>
            </w:pPr>
            <w:r>
              <w:rPr>
                <w:rFonts w:eastAsiaTheme="majorEastAsia" w:hint="eastAsia"/>
                <w:sz w:val="18"/>
                <w:szCs w:val="18"/>
              </w:rPr>
              <w:t>（全　体）</w:t>
            </w:r>
          </w:p>
        </w:tc>
        <w:tc>
          <w:tcPr>
            <w:tcW w:w="1718" w:type="dxa"/>
            <w:tcBorders>
              <w:top w:val="single" w:sz="18" w:space="0" w:color="auto"/>
            </w:tcBorders>
            <w:vAlign w:val="center"/>
          </w:tcPr>
          <w:p w:rsidR="00546817" w:rsidRPr="007363A8" w:rsidRDefault="00546817" w:rsidP="006A4CE8">
            <w:pPr>
              <w:wordWrap w:val="0"/>
              <w:jc w:val="right"/>
              <w:rPr>
                <w:rFonts w:eastAsiaTheme="majorEastAsia"/>
                <w:sz w:val="18"/>
                <w:szCs w:val="18"/>
              </w:rPr>
            </w:pPr>
            <w:r>
              <w:rPr>
                <w:rFonts w:eastAsiaTheme="majorEastAsia" w:hint="eastAsia"/>
                <w:sz w:val="18"/>
                <w:szCs w:val="18"/>
              </w:rPr>
              <w:t>年　　月</w:t>
            </w:r>
          </w:p>
        </w:tc>
        <w:tc>
          <w:tcPr>
            <w:tcW w:w="2608" w:type="dxa"/>
            <w:tcBorders>
              <w:top w:val="single" w:sz="18" w:space="0" w:color="auto"/>
            </w:tcBorders>
            <w:vAlign w:val="center"/>
          </w:tcPr>
          <w:p w:rsidR="00546817" w:rsidRPr="007363A8" w:rsidRDefault="00546817" w:rsidP="00546817">
            <w:pPr>
              <w:jc w:val="right"/>
              <w:rPr>
                <w:rFonts w:eastAsiaTheme="majorEastAsia"/>
                <w:sz w:val="18"/>
                <w:szCs w:val="18"/>
              </w:rPr>
            </w:pPr>
            <w:r w:rsidRPr="007363A8">
              <w:rPr>
                <w:rFonts w:eastAsiaTheme="majorEastAsia" w:hint="eastAsia"/>
                <w:sz w:val="18"/>
                <w:szCs w:val="18"/>
              </w:rPr>
              <w:t>円</w:t>
            </w:r>
          </w:p>
        </w:tc>
      </w:tr>
      <w:tr w:rsidR="008C76EA" w:rsidRPr="007363A8" w:rsidTr="006A4CE8">
        <w:trPr>
          <w:trHeight w:val="397"/>
        </w:trPr>
        <w:tc>
          <w:tcPr>
            <w:tcW w:w="836" w:type="dxa"/>
            <w:vMerge w:val="restart"/>
            <w:tcBorders>
              <w:top w:val="single" w:sz="12" w:space="0" w:color="auto"/>
            </w:tcBorders>
            <w:tcMar>
              <w:left w:w="28" w:type="dxa"/>
              <w:right w:w="28" w:type="dxa"/>
            </w:tcMar>
            <w:vAlign w:val="center"/>
          </w:tcPr>
          <w:p w:rsidR="008C76EA" w:rsidRPr="00FE312A" w:rsidRDefault="008C76EA" w:rsidP="006A4CE8">
            <w:pPr>
              <w:jc w:val="center"/>
              <w:rPr>
                <w:rFonts w:eastAsiaTheme="majorEastAsia"/>
                <w:b/>
                <w:sz w:val="22"/>
                <w:szCs w:val="18"/>
              </w:rPr>
            </w:pPr>
            <w:r w:rsidRPr="00FE312A">
              <w:rPr>
                <w:rFonts w:eastAsiaTheme="majorEastAsia" w:hint="eastAsia"/>
                <w:b/>
                <w:sz w:val="22"/>
                <w:szCs w:val="18"/>
              </w:rPr>
              <w:t>Ｂ</w:t>
            </w:r>
          </w:p>
        </w:tc>
        <w:tc>
          <w:tcPr>
            <w:tcW w:w="4096" w:type="dxa"/>
            <w:vMerge w:val="restart"/>
            <w:tcBorders>
              <w:top w:val="single" w:sz="12" w:space="0" w:color="auto"/>
            </w:tcBorders>
            <w:vAlign w:val="center"/>
          </w:tcPr>
          <w:p w:rsidR="008C76EA" w:rsidRPr="007363A8" w:rsidRDefault="008C76EA" w:rsidP="006A4CE8">
            <w:pPr>
              <w:spacing w:line="240" w:lineRule="exact"/>
              <w:ind w:left="180" w:hangingChars="100" w:hanging="180"/>
              <w:jc w:val="left"/>
              <w:rPr>
                <w:rFonts w:eastAsiaTheme="majorEastAsia"/>
                <w:sz w:val="18"/>
                <w:szCs w:val="18"/>
              </w:rPr>
            </w:pPr>
            <w:r>
              <w:rPr>
                <w:rFonts w:eastAsiaTheme="majorEastAsia" w:hint="eastAsia"/>
                <w:sz w:val="18"/>
                <w:szCs w:val="18"/>
              </w:rPr>
              <w:t>令和元年１０月から１２月の売上高等</w:t>
            </w:r>
          </w:p>
        </w:tc>
        <w:tc>
          <w:tcPr>
            <w:tcW w:w="1149" w:type="dxa"/>
            <w:vMerge w:val="restart"/>
            <w:tcBorders>
              <w:top w:val="single" w:sz="12" w:space="0" w:color="auto"/>
            </w:tcBorders>
            <w:vAlign w:val="center"/>
          </w:tcPr>
          <w:p w:rsidR="00546817" w:rsidRPr="007363A8" w:rsidRDefault="00546817" w:rsidP="00546817">
            <w:pPr>
              <w:jc w:val="center"/>
              <w:rPr>
                <w:rFonts w:eastAsiaTheme="majorEastAsia"/>
                <w:sz w:val="18"/>
                <w:szCs w:val="18"/>
              </w:rPr>
            </w:pPr>
            <w:r>
              <w:rPr>
                <w:rFonts w:eastAsiaTheme="majorEastAsia" w:hint="eastAsia"/>
                <w:sz w:val="18"/>
                <w:szCs w:val="18"/>
              </w:rPr>
              <w:t>指定業種</w:t>
            </w:r>
          </w:p>
          <w:p w:rsidR="008C76EA" w:rsidRPr="007363A8" w:rsidRDefault="00546817" w:rsidP="00546817">
            <w:pPr>
              <w:jc w:val="center"/>
              <w:rPr>
                <w:rFonts w:eastAsiaTheme="majorEastAsia"/>
                <w:sz w:val="18"/>
                <w:szCs w:val="18"/>
              </w:rPr>
            </w:pPr>
            <w:r>
              <w:rPr>
                <w:rFonts w:eastAsiaTheme="majorEastAsia" w:hint="eastAsia"/>
                <w:sz w:val="18"/>
                <w:szCs w:val="18"/>
              </w:rPr>
              <w:t>（全　体）</w:t>
            </w:r>
          </w:p>
        </w:tc>
        <w:tc>
          <w:tcPr>
            <w:tcW w:w="1718" w:type="dxa"/>
            <w:tcBorders>
              <w:top w:val="single" w:sz="12" w:space="0" w:color="auto"/>
              <w:bottom w:val="single" w:sz="6" w:space="0" w:color="auto"/>
            </w:tcBorders>
            <w:vAlign w:val="center"/>
          </w:tcPr>
          <w:p w:rsidR="008C76EA" w:rsidRDefault="008C76EA" w:rsidP="006A4CE8">
            <w:pPr>
              <w:wordWrap w:val="0"/>
              <w:jc w:val="right"/>
              <w:rPr>
                <w:rFonts w:eastAsiaTheme="majorEastAsia"/>
                <w:sz w:val="18"/>
                <w:szCs w:val="18"/>
              </w:rPr>
            </w:pPr>
            <w:r>
              <w:rPr>
                <w:rFonts w:eastAsiaTheme="majorEastAsia" w:hint="eastAsia"/>
                <w:sz w:val="18"/>
                <w:szCs w:val="18"/>
              </w:rPr>
              <w:t>令和元年１０月</w:t>
            </w:r>
          </w:p>
        </w:tc>
        <w:tc>
          <w:tcPr>
            <w:tcW w:w="2608" w:type="dxa"/>
            <w:tcBorders>
              <w:top w:val="single" w:sz="12" w:space="0" w:color="auto"/>
              <w:bottom w:val="single" w:sz="6" w:space="0" w:color="auto"/>
            </w:tcBorders>
            <w:vAlign w:val="center"/>
          </w:tcPr>
          <w:p w:rsidR="008C76EA" w:rsidRPr="007363A8" w:rsidRDefault="008C76EA" w:rsidP="006A4CE8">
            <w:pPr>
              <w:jc w:val="right"/>
              <w:rPr>
                <w:rFonts w:eastAsiaTheme="majorEastAsia"/>
                <w:sz w:val="18"/>
                <w:szCs w:val="18"/>
              </w:rPr>
            </w:pPr>
            <w:r>
              <w:rPr>
                <w:rFonts w:eastAsiaTheme="majorEastAsia" w:hint="eastAsia"/>
                <w:sz w:val="18"/>
                <w:szCs w:val="18"/>
              </w:rPr>
              <w:t>円</w:t>
            </w:r>
          </w:p>
        </w:tc>
      </w:tr>
      <w:tr w:rsidR="008C76EA" w:rsidRPr="007363A8" w:rsidTr="006A4CE8">
        <w:trPr>
          <w:trHeight w:val="397"/>
        </w:trPr>
        <w:tc>
          <w:tcPr>
            <w:tcW w:w="836" w:type="dxa"/>
            <w:vMerge/>
            <w:tcMar>
              <w:left w:w="28" w:type="dxa"/>
              <w:right w:w="28" w:type="dxa"/>
            </w:tcMar>
            <w:vAlign w:val="center"/>
          </w:tcPr>
          <w:p w:rsidR="008C76EA" w:rsidRPr="00FE312A" w:rsidRDefault="008C76EA" w:rsidP="006A4CE8">
            <w:pPr>
              <w:jc w:val="center"/>
              <w:rPr>
                <w:rFonts w:eastAsiaTheme="majorEastAsia"/>
                <w:b/>
                <w:sz w:val="22"/>
                <w:szCs w:val="18"/>
              </w:rPr>
            </w:pPr>
          </w:p>
        </w:tc>
        <w:tc>
          <w:tcPr>
            <w:tcW w:w="4096" w:type="dxa"/>
            <w:vMerge/>
            <w:vAlign w:val="center"/>
          </w:tcPr>
          <w:p w:rsidR="008C76EA" w:rsidRDefault="008C76EA" w:rsidP="006A4CE8">
            <w:pPr>
              <w:spacing w:line="240" w:lineRule="exact"/>
              <w:ind w:left="180" w:hangingChars="100" w:hanging="180"/>
              <w:jc w:val="left"/>
              <w:rPr>
                <w:rFonts w:eastAsiaTheme="majorEastAsia"/>
                <w:sz w:val="18"/>
                <w:szCs w:val="18"/>
              </w:rPr>
            </w:pPr>
          </w:p>
        </w:tc>
        <w:tc>
          <w:tcPr>
            <w:tcW w:w="1149" w:type="dxa"/>
            <w:vMerge/>
            <w:vAlign w:val="center"/>
          </w:tcPr>
          <w:p w:rsidR="008C76EA" w:rsidRDefault="008C76EA" w:rsidP="006A4CE8">
            <w:pPr>
              <w:jc w:val="center"/>
              <w:rPr>
                <w:rFonts w:eastAsiaTheme="majorEastAsia"/>
                <w:sz w:val="18"/>
                <w:szCs w:val="18"/>
              </w:rPr>
            </w:pPr>
          </w:p>
        </w:tc>
        <w:tc>
          <w:tcPr>
            <w:tcW w:w="1718" w:type="dxa"/>
            <w:tcBorders>
              <w:top w:val="single" w:sz="6" w:space="0" w:color="auto"/>
              <w:bottom w:val="single" w:sz="6" w:space="0" w:color="auto"/>
            </w:tcBorders>
            <w:vAlign w:val="center"/>
          </w:tcPr>
          <w:p w:rsidR="008C76EA" w:rsidRDefault="008C76EA" w:rsidP="006A4CE8">
            <w:pPr>
              <w:wordWrap w:val="0"/>
              <w:jc w:val="right"/>
              <w:rPr>
                <w:rFonts w:eastAsiaTheme="majorEastAsia"/>
                <w:sz w:val="18"/>
                <w:szCs w:val="18"/>
              </w:rPr>
            </w:pPr>
            <w:r>
              <w:rPr>
                <w:rFonts w:eastAsiaTheme="majorEastAsia" w:hint="eastAsia"/>
                <w:sz w:val="18"/>
                <w:szCs w:val="18"/>
              </w:rPr>
              <w:t>令和元年１１月</w:t>
            </w:r>
          </w:p>
        </w:tc>
        <w:tc>
          <w:tcPr>
            <w:tcW w:w="2608" w:type="dxa"/>
            <w:tcBorders>
              <w:top w:val="single" w:sz="6" w:space="0" w:color="auto"/>
              <w:bottom w:val="single" w:sz="6" w:space="0" w:color="auto"/>
            </w:tcBorders>
            <w:vAlign w:val="center"/>
          </w:tcPr>
          <w:p w:rsidR="008C76EA" w:rsidRDefault="008C76EA" w:rsidP="006A4CE8">
            <w:pPr>
              <w:jc w:val="right"/>
              <w:rPr>
                <w:rFonts w:eastAsiaTheme="majorEastAsia"/>
                <w:sz w:val="18"/>
                <w:szCs w:val="18"/>
              </w:rPr>
            </w:pPr>
            <w:r>
              <w:rPr>
                <w:rFonts w:eastAsiaTheme="majorEastAsia" w:hint="eastAsia"/>
                <w:sz w:val="18"/>
                <w:szCs w:val="18"/>
              </w:rPr>
              <w:t>円</w:t>
            </w:r>
          </w:p>
        </w:tc>
      </w:tr>
      <w:tr w:rsidR="008C76EA" w:rsidRPr="007363A8" w:rsidTr="006A4CE8">
        <w:trPr>
          <w:trHeight w:val="397"/>
        </w:trPr>
        <w:tc>
          <w:tcPr>
            <w:tcW w:w="836" w:type="dxa"/>
            <w:vMerge/>
            <w:tcMar>
              <w:left w:w="28" w:type="dxa"/>
              <w:right w:w="28" w:type="dxa"/>
            </w:tcMar>
            <w:vAlign w:val="center"/>
          </w:tcPr>
          <w:p w:rsidR="008C76EA" w:rsidRPr="00FE312A" w:rsidRDefault="008C76EA" w:rsidP="006A4CE8">
            <w:pPr>
              <w:jc w:val="center"/>
              <w:rPr>
                <w:rFonts w:eastAsiaTheme="majorEastAsia"/>
                <w:b/>
                <w:sz w:val="22"/>
                <w:szCs w:val="18"/>
              </w:rPr>
            </w:pPr>
          </w:p>
        </w:tc>
        <w:tc>
          <w:tcPr>
            <w:tcW w:w="4096" w:type="dxa"/>
            <w:vMerge/>
            <w:vAlign w:val="center"/>
          </w:tcPr>
          <w:p w:rsidR="008C76EA" w:rsidRDefault="008C76EA" w:rsidP="006A4CE8">
            <w:pPr>
              <w:spacing w:line="240" w:lineRule="exact"/>
              <w:ind w:left="180" w:hangingChars="100" w:hanging="180"/>
              <w:jc w:val="left"/>
              <w:rPr>
                <w:rFonts w:eastAsiaTheme="majorEastAsia"/>
                <w:sz w:val="18"/>
                <w:szCs w:val="18"/>
              </w:rPr>
            </w:pPr>
          </w:p>
        </w:tc>
        <w:tc>
          <w:tcPr>
            <w:tcW w:w="1149" w:type="dxa"/>
            <w:vMerge/>
            <w:vAlign w:val="center"/>
          </w:tcPr>
          <w:p w:rsidR="008C76EA" w:rsidRDefault="008C76EA" w:rsidP="006A4CE8">
            <w:pPr>
              <w:jc w:val="center"/>
              <w:rPr>
                <w:rFonts w:eastAsiaTheme="majorEastAsia"/>
                <w:sz w:val="18"/>
                <w:szCs w:val="18"/>
              </w:rPr>
            </w:pPr>
          </w:p>
        </w:tc>
        <w:tc>
          <w:tcPr>
            <w:tcW w:w="1718" w:type="dxa"/>
            <w:tcBorders>
              <w:top w:val="single" w:sz="6" w:space="0" w:color="auto"/>
              <w:bottom w:val="double" w:sz="6" w:space="0" w:color="auto"/>
            </w:tcBorders>
            <w:vAlign w:val="center"/>
          </w:tcPr>
          <w:p w:rsidR="008C76EA" w:rsidRDefault="008C76EA" w:rsidP="006A4CE8">
            <w:pPr>
              <w:wordWrap w:val="0"/>
              <w:jc w:val="right"/>
              <w:rPr>
                <w:rFonts w:eastAsiaTheme="majorEastAsia"/>
                <w:sz w:val="18"/>
                <w:szCs w:val="18"/>
              </w:rPr>
            </w:pPr>
            <w:r>
              <w:rPr>
                <w:rFonts w:eastAsiaTheme="majorEastAsia" w:hint="eastAsia"/>
                <w:sz w:val="18"/>
                <w:szCs w:val="18"/>
              </w:rPr>
              <w:t>令和元年１２月</w:t>
            </w:r>
          </w:p>
        </w:tc>
        <w:tc>
          <w:tcPr>
            <w:tcW w:w="2608" w:type="dxa"/>
            <w:tcBorders>
              <w:top w:val="single" w:sz="6" w:space="0" w:color="auto"/>
              <w:bottom w:val="double" w:sz="6" w:space="0" w:color="auto"/>
            </w:tcBorders>
            <w:vAlign w:val="center"/>
          </w:tcPr>
          <w:p w:rsidR="008C76EA" w:rsidRDefault="008C76EA" w:rsidP="006A4CE8">
            <w:pPr>
              <w:jc w:val="right"/>
              <w:rPr>
                <w:rFonts w:eastAsiaTheme="majorEastAsia"/>
                <w:sz w:val="18"/>
                <w:szCs w:val="18"/>
              </w:rPr>
            </w:pPr>
            <w:r>
              <w:rPr>
                <w:rFonts w:eastAsiaTheme="majorEastAsia" w:hint="eastAsia"/>
                <w:sz w:val="18"/>
                <w:szCs w:val="18"/>
              </w:rPr>
              <w:t>円</w:t>
            </w:r>
          </w:p>
        </w:tc>
      </w:tr>
      <w:tr w:rsidR="008C76EA" w:rsidRPr="007363A8" w:rsidTr="006A4CE8">
        <w:trPr>
          <w:trHeight w:val="397"/>
        </w:trPr>
        <w:tc>
          <w:tcPr>
            <w:tcW w:w="836" w:type="dxa"/>
            <w:vMerge/>
            <w:tcMar>
              <w:left w:w="28" w:type="dxa"/>
              <w:right w:w="28" w:type="dxa"/>
            </w:tcMar>
            <w:vAlign w:val="center"/>
          </w:tcPr>
          <w:p w:rsidR="008C76EA" w:rsidRPr="00FE312A" w:rsidRDefault="008C76EA" w:rsidP="006A4CE8">
            <w:pPr>
              <w:jc w:val="center"/>
              <w:rPr>
                <w:rFonts w:eastAsiaTheme="majorEastAsia"/>
                <w:b/>
                <w:sz w:val="22"/>
                <w:szCs w:val="18"/>
              </w:rPr>
            </w:pPr>
          </w:p>
        </w:tc>
        <w:tc>
          <w:tcPr>
            <w:tcW w:w="4096" w:type="dxa"/>
            <w:vMerge/>
            <w:vAlign w:val="center"/>
          </w:tcPr>
          <w:p w:rsidR="008C76EA" w:rsidRDefault="008C76EA" w:rsidP="006A4CE8">
            <w:pPr>
              <w:spacing w:line="240" w:lineRule="exact"/>
              <w:ind w:left="180" w:hangingChars="100" w:hanging="180"/>
              <w:jc w:val="left"/>
              <w:rPr>
                <w:rFonts w:eastAsiaTheme="majorEastAsia"/>
                <w:sz w:val="18"/>
                <w:szCs w:val="18"/>
              </w:rPr>
            </w:pPr>
          </w:p>
        </w:tc>
        <w:tc>
          <w:tcPr>
            <w:tcW w:w="1149" w:type="dxa"/>
            <w:vMerge/>
            <w:tcBorders>
              <w:bottom w:val="single" w:sz="12" w:space="0" w:color="auto"/>
            </w:tcBorders>
            <w:vAlign w:val="center"/>
          </w:tcPr>
          <w:p w:rsidR="008C76EA" w:rsidRDefault="008C76EA" w:rsidP="006A4CE8">
            <w:pPr>
              <w:jc w:val="center"/>
              <w:rPr>
                <w:rFonts w:eastAsiaTheme="majorEastAsia"/>
                <w:sz w:val="18"/>
                <w:szCs w:val="18"/>
              </w:rPr>
            </w:pPr>
          </w:p>
        </w:tc>
        <w:tc>
          <w:tcPr>
            <w:tcW w:w="1718" w:type="dxa"/>
            <w:tcBorders>
              <w:top w:val="double" w:sz="6" w:space="0" w:color="auto"/>
              <w:bottom w:val="single" w:sz="12" w:space="0" w:color="auto"/>
            </w:tcBorders>
            <w:vAlign w:val="center"/>
          </w:tcPr>
          <w:p w:rsidR="008C76EA" w:rsidRDefault="008C76EA" w:rsidP="006A4CE8">
            <w:pPr>
              <w:wordWrap w:val="0"/>
              <w:jc w:val="right"/>
              <w:rPr>
                <w:rFonts w:eastAsiaTheme="majorEastAsia"/>
                <w:sz w:val="18"/>
                <w:szCs w:val="18"/>
              </w:rPr>
            </w:pPr>
            <w:r>
              <w:rPr>
                <w:rFonts w:eastAsiaTheme="majorEastAsia" w:hint="eastAsia"/>
                <w:sz w:val="18"/>
                <w:szCs w:val="18"/>
              </w:rPr>
              <w:t>（Ｂ）計</w:t>
            </w:r>
          </w:p>
        </w:tc>
        <w:tc>
          <w:tcPr>
            <w:tcW w:w="2608" w:type="dxa"/>
            <w:tcBorders>
              <w:top w:val="double" w:sz="6" w:space="0" w:color="auto"/>
              <w:bottom w:val="single" w:sz="12" w:space="0" w:color="auto"/>
            </w:tcBorders>
            <w:vAlign w:val="center"/>
          </w:tcPr>
          <w:p w:rsidR="008C76EA" w:rsidRDefault="008C76EA" w:rsidP="006A4CE8">
            <w:pPr>
              <w:jc w:val="right"/>
              <w:rPr>
                <w:rFonts w:eastAsiaTheme="majorEastAsia"/>
                <w:sz w:val="18"/>
                <w:szCs w:val="18"/>
              </w:rPr>
            </w:pPr>
            <w:r>
              <w:rPr>
                <w:rFonts w:eastAsiaTheme="majorEastAsia" w:hint="eastAsia"/>
                <w:sz w:val="18"/>
                <w:szCs w:val="18"/>
              </w:rPr>
              <w:t>円</w:t>
            </w:r>
          </w:p>
        </w:tc>
      </w:tr>
      <w:tr w:rsidR="00546817" w:rsidRPr="007363A8" w:rsidTr="005210E5">
        <w:trPr>
          <w:trHeight w:val="1120"/>
        </w:trPr>
        <w:tc>
          <w:tcPr>
            <w:tcW w:w="836" w:type="dxa"/>
            <w:tcBorders>
              <w:top w:val="single" w:sz="12" w:space="0" w:color="auto"/>
            </w:tcBorders>
            <w:tcMar>
              <w:left w:w="28" w:type="dxa"/>
              <w:right w:w="28" w:type="dxa"/>
            </w:tcMar>
            <w:vAlign w:val="center"/>
          </w:tcPr>
          <w:p w:rsidR="00546817" w:rsidRPr="00FE312A" w:rsidRDefault="00546817" w:rsidP="00546817">
            <w:pPr>
              <w:jc w:val="center"/>
              <w:rPr>
                <w:rFonts w:eastAsiaTheme="majorEastAsia"/>
                <w:b/>
                <w:sz w:val="22"/>
                <w:szCs w:val="18"/>
              </w:rPr>
            </w:pPr>
            <w:r w:rsidRPr="00C209B5">
              <w:rPr>
                <w:rFonts w:eastAsiaTheme="majorEastAsia" w:hint="eastAsia"/>
                <w:b/>
                <w:sz w:val="22"/>
                <w:szCs w:val="18"/>
              </w:rPr>
              <w:t>Ｃ</w:t>
            </w:r>
          </w:p>
        </w:tc>
        <w:tc>
          <w:tcPr>
            <w:tcW w:w="4096" w:type="dxa"/>
            <w:tcBorders>
              <w:top w:val="single" w:sz="12" w:space="0" w:color="auto"/>
            </w:tcBorders>
            <w:vAlign w:val="center"/>
          </w:tcPr>
          <w:p w:rsidR="00546817" w:rsidRDefault="00546817" w:rsidP="00546817">
            <w:pPr>
              <w:spacing w:line="240" w:lineRule="exact"/>
              <w:jc w:val="left"/>
              <w:rPr>
                <w:rFonts w:eastAsiaTheme="majorEastAsia"/>
                <w:sz w:val="18"/>
                <w:szCs w:val="18"/>
              </w:rPr>
            </w:pPr>
            <w:r>
              <w:rPr>
                <w:rFonts w:eastAsiaTheme="majorEastAsia" w:hint="eastAsia"/>
                <w:sz w:val="18"/>
                <w:szCs w:val="18"/>
              </w:rPr>
              <w:t>令和元年１０月から１２月の平均売上高等</w:t>
            </w:r>
          </w:p>
          <w:p w:rsidR="0030531D" w:rsidRPr="0030531D" w:rsidRDefault="0030531D" w:rsidP="0030531D">
            <w:pPr>
              <w:spacing w:line="240" w:lineRule="exact"/>
              <w:ind w:firstLineChars="100" w:firstLine="180"/>
              <w:jc w:val="left"/>
              <w:rPr>
                <w:rFonts w:eastAsiaTheme="majorEastAsia"/>
                <w:sz w:val="18"/>
                <w:szCs w:val="18"/>
                <w:u w:val="single"/>
              </w:rPr>
            </w:pPr>
            <w:r>
              <w:rPr>
                <w:rFonts w:eastAsiaTheme="majorEastAsia" w:hint="eastAsia"/>
                <w:sz w:val="18"/>
                <w:szCs w:val="18"/>
                <w:u w:val="single"/>
              </w:rPr>
              <w:t xml:space="preserve">　</w:t>
            </w:r>
            <w:r w:rsidR="00546817" w:rsidRPr="0030531D">
              <w:rPr>
                <w:rFonts w:eastAsiaTheme="majorEastAsia" w:hint="eastAsia"/>
                <w:sz w:val="18"/>
                <w:szCs w:val="18"/>
                <w:u w:val="single"/>
              </w:rPr>
              <w:t>Ｂ</w:t>
            </w:r>
            <w:r>
              <w:rPr>
                <w:rFonts w:eastAsiaTheme="majorEastAsia" w:hint="eastAsia"/>
                <w:sz w:val="18"/>
                <w:szCs w:val="18"/>
                <w:u w:val="single"/>
              </w:rPr>
              <w:t xml:space="preserve">　</w:t>
            </w:r>
          </w:p>
          <w:p w:rsidR="00546817" w:rsidRDefault="0030531D" w:rsidP="0030531D">
            <w:pPr>
              <w:spacing w:line="240" w:lineRule="exact"/>
              <w:ind w:firstLineChars="100" w:firstLine="180"/>
              <w:jc w:val="left"/>
              <w:rPr>
                <w:rFonts w:eastAsiaTheme="majorEastAsia"/>
                <w:sz w:val="18"/>
                <w:szCs w:val="18"/>
              </w:rPr>
            </w:pPr>
            <w:r>
              <w:rPr>
                <w:rFonts w:eastAsiaTheme="majorEastAsia" w:hint="eastAsia"/>
                <w:sz w:val="18"/>
                <w:szCs w:val="18"/>
              </w:rPr>
              <w:t xml:space="preserve">　</w:t>
            </w:r>
            <w:r w:rsidR="00546817">
              <w:rPr>
                <w:rFonts w:eastAsiaTheme="majorEastAsia" w:hint="eastAsia"/>
                <w:sz w:val="18"/>
                <w:szCs w:val="18"/>
              </w:rPr>
              <w:t>３</w:t>
            </w:r>
          </w:p>
          <w:p w:rsidR="00546817" w:rsidRPr="004213FF" w:rsidRDefault="00546817" w:rsidP="00546817">
            <w:pPr>
              <w:spacing w:line="240" w:lineRule="exact"/>
              <w:jc w:val="left"/>
              <w:rPr>
                <w:rFonts w:asciiTheme="majorEastAsia" w:eastAsiaTheme="majorEastAsia" w:hAnsiTheme="majorEastAsia"/>
                <w:b/>
                <w:sz w:val="18"/>
                <w:szCs w:val="18"/>
              </w:rPr>
            </w:pPr>
            <w:r w:rsidRPr="004213FF">
              <w:rPr>
                <w:rFonts w:asciiTheme="majorEastAsia" w:eastAsiaTheme="majorEastAsia" w:hAnsiTheme="majorEastAsia"/>
                <w:b/>
                <w:sz w:val="16"/>
                <w:szCs w:val="18"/>
              </w:rPr>
              <w:t>※小数点以下切り捨て</w:t>
            </w:r>
          </w:p>
        </w:tc>
        <w:tc>
          <w:tcPr>
            <w:tcW w:w="1149" w:type="dxa"/>
            <w:tcBorders>
              <w:top w:val="single" w:sz="12" w:space="0" w:color="auto"/>
            </w:tcBorders>
            <w:vAlign w:val="center"/>
          </w:tcPr>
          <w:p w:rsidR="00546817" w:rsidRPr="004516D9" w:rsidRDefault="00546817" w:rsidP="00546817">
            <w:pPr>
              <w:jc w:val="center"/>
              <w:rPr>
                <w:rFonts w:eastAsiaTheme="majorEastAsia"/>
                <w:sz w:val="18"/>
                <w:szCs w:val="18"/>
              </w:rPr>
            </w:pPr>
            <w:r w:rsidRPr="004516D9">
              <w:rPr>
                <w:rFonts w:eastAsiaTheme="majorEastAsia" w:hint="eastAsia"/>
                <w:sz w:val="18"/>
                <w:szCs w:val="18"/>
              </w:rPr>
              <w:t>指定業種</w:t>
            </w:r>
          </w:p>
          <w:p w:rsidR="00546817" w:rsidRPr="004516D9" w:rsidRDefault="00546817" w:rsidP="00546817">
            <w:pPr>
              <w:rPr>
                <w:rFonts w:eastAsiaTheme="majorEastAsia"/>
                <w:sz w:val="18"/>
                <w:szCs w:val="18"/>
              </w:rPr>
            </w:pPr>
            <w:r w:rsidRPr="004516D9">
              <w:rPr>
                <w:rFonts w:eastAsiaTheme="majorEastAsia" w:hint="eastAsia"/>
                <w:sz w:val="18"/>
                <w:szCs w:val="18"/>
              </w:rPr>
              <w:t>（全　体）</w:t>
            </w:r>
          </w:p>
        </w:tc>
        <w:tc>
          <w:tcPr>
            <w:tcW w:w="4326" w:type="dxa"/>
            <w:gridSpan w:val="2"/>
            <w:tcBorders>
              <w:top w:val="single" w:sz="12" w:space="0" w:color="auto"/>
            </w:tcBorders>
            <w:vAlign w:val="center"/>
          </w:tcPr>
          <w:p w:rsidR="00546817" w:rsidRDefault="00546817" w:rsidP="00546817">
            <w:pPr>
              <w:jc w:val="right"/>
              <w:rPr>
                <w:rFonts w:eastAsiaTheme="majorEastAsia"/>
                <w:sz w:val="18"/>
                <w:szCs w:val="18"/>
              </w:rPr>
            </w:pPr>
            <w:r>
              <w:rPr>
                <w:rFonts w:eastAsiaTheme="majorEastAsia" w:hint="eastAsia"/>
                <w:sz w:val="18"/>
                <w:szCs w:val="18"/>
              </w:rPr>
              <w:t>円</w:t>
            </w:r>
          </w:p>
        </w:tc>
      </w:tr>
    </w:tbl>
    <w:p w:rsidR="008C76EA" w:rsidRPr="00E43ADB" w:rsidRDefault="008C76EA" w:rsidP="008C76EA">
      <w:pPr>
        <w:spacing w:beforeLines="50" w:before="180" w:line="260" w:lineRule="exact"/>
        <w:jc w:val="left"/>
        <w:rPr>
          <w:rFonts w:eastAsiaTheme="majorEastAsia"/>
          <w:b/>
          <w:sz w:val="18"/>
          <w:szCs w:val="18"/>
        </w:rPr>
      </w:pPr>
      <w:r w:rsidRPr="00E43ADB">
        <w:rPr>
          <w:rFonts w:eastAsiaTheme="majorEastAsia" w:hint="eastAsia"/>
          <w:b/>
          <w:sz w:val="18"/>
          <w:szCs w:val="18"/>
        </w:rPr>
        <w:t>（ロ）</w:t>
      </w:r>
      <w:r w:rsidRPr="00E43ADB">
        <w:rPr>
          <w:rFonts w:ascii="ＭＳ ゴシック" w:eastAsia="ＭＳ ゴシック" w:hAnsi="ＭＳ ゴシック" w:cs="ＭＳ ゴシック" w:hint="eastAsia"/>
          <w:b/>
          <w:color w:val="000000"/>
          <w:kern w:val="0"/>
          <w:sz w:val="18"/>
          <w:szCs w:val="21"/>
        </w:rPr>
        <w:t>最近３か月間の売上高等</w:t>
      </w:r>
      <w:r>
        <w:rPr>
          <w:rFonts w:ascii="ＭＳ ゴシック" w:eastAsia="ＭＳ ゴシック" w:hAnsi="ＭＳ ゴシック" w:cs="ＭＳ ゴシック" w:hint="eastAsia"/>
          <w:b/>
          <w:color w:val="000000"/>
          <w:kern w:val="0"/>
          <w:sz w:val="18"/>
          <w:szCs w:val="21"/>
        </w:rPr>
        <w:t>（</w:t>
      </w:r>
      <w:r w:rsidRPr="00E43ADB">
        <w:rPr>
          <w:rFonts w:ascii="ＭＳ ゴシック" w:eastAsia="ＭＳ ゴシック" w:hAnsi="ＭＳ ゴシック" w:cs="ＭＳ ゴシック" w:hint="eastAsia"/>
          <w:b/>
          <w:color w:val="000000"/>
          <w:kern w:val="0"/>
          <w:sz w:val="18"/>
          <w:szCs w:val="21"/>
        </w:rPr>
        <w:t>実績見込み</w:t>
      </w:r>
      <w:r>
        <w:rPr>
          <w:rFonts w:ascii="ＭＳ ゴシック" w:eastAsia="ＭＳ ゴシック" w:hAnsi="ＭＳ ゴシック" w:cs="ＭＳ ゴシック" w:hint="eastAsia"/>
          <w:b/>
          <w:color w:val="000000"/>
          <w:kern w:val="0"/>
          <w:sz w:val="18"/>
          <w:szCs w:val="21"/>
        </w:rPr>
        <w:t>）</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4096"/>
        <w:gridCol w:w="1149"/>
        <w:gridCol w:w="2163"/>
        <w:gridCol w:w="2163"/>
      </w:tblGrid>
      <w:tr w:rsidR="00546817" w:rsidTr="005210E5">
        <w:trPr>
          <w:trHeight w:val="618"/>
        </w:trPr>
        <w:tc>
          <w:tcPr>
            <w:tcW w:w="836" w:type="dxa"/>
            <w:tcBorders>
              <w:top w:val="single" w:sz="18" w:space="0" w:color="auto"/>
              <w:left w:val="single" w:sz="18" w:space="0" w:color="auto"/>
              <w:bottom w:val="single" w:sz="4" w:space="0" w:color="auto"/>
            </w:tcBorders>
            <w:tcMar>
              <w:left w:w="28" w:type="dxa"/>
              <w:right w:w="28" w:type="dxa"/>
            </w:tcMar>
            <w:vAlign w:val="center"/>
          </w:tcPr>
          <w:p w:rsidR="00546817" w:rsidRPr="00296372" w:rsidRDefault="00546817" w:rsidP="006A4CE8">
            <w:pPr>
              <w:spacing w:line="240" w:lineRule="exact"/>
              <w:jc w:val="center"/>
              <w:rPr>
                <w:rFonts w:eastAsiaTheme="majorEastAsia"/>
                <w:b/>
                <w:sz w:val="18"/>
                <w:szCs w:val="18"/>
              </w:rPr>
            </w:pPr>
            <w:r w:rsidRPr="00296372">
              <w:rPr>
                <w:rFonts w:eastAsiaTheme="majorEastAsia" w:hint="eastAsia"/>
                <w:b/>
                <w:sz w:val="18"/>
                <w:szCs w:val="18"/>
              </w:rPr>
              <w:t>減少率</w:t>
            </w:r>
          </w:p>
        </w:tc>
        <w:tc>
          <w:tcPr>
            <w:tcW w:w="4096" w:type="dxa"/>
            <w:tcBorders>
              <w:top w:val="single" w:sz="18" w:space="0" w:color="auto"/>
              <w:bottom w:val="single" w:sz="4" w:space="0" w:color="auto"/>
            </w:tcBorders>
            <w:vAlign w:val="center"/>
          </w:tcPr>
          <w:p w:rsidR="00546817" w:rsidRPr="005177D3" w:rsidRDefault="00A67503" w:rsidP="006A4CE8">
            <w:pPr>
              <w:spacing w:line="360" w:lineRule="auto"/>
              <w:ind w:leftChars="100" w:left="210"/>
              <w:jc w:val="left"/>
              <w:rPr>
                <w:rFonts w:asciiTheme="majorEastAsia" w:eastAsiaTheme="majorEastAsia" w:hAnsiTheme="majorEastAsia"/>
                <w:b/>
                <w:sz w:val="18"/>
                <w:szCs w:val="18"/>
              </w:rPr>
            </w:pPr>
            <m:oMath>
              <m:f>
                <m:fPr>
                  <m:ctrlPr>
                    <w:rPr>
                      <w:rFonts w:ascii="Cambria Math" w:eastAsiaTheme="majorEastAsia" w:hAnsi="Cambria Math"/>
                      <w:b/>
                      <w:sz w:val="28"/>
                      <w:szCs w:val="18"/>
                    </w:rPr>
                  </m:ctrlPr>
                </m:fPr>
                <m:num>
                  <m:r>
                    <m:rPr>
                      <m:sty m:val="b"/>
                    </m:rPr>
                    <w:rPr>
                      <w:rFonts w:ascii="Cambria Math" w:eastAsiaTheme="majorEastAsia" w:hAnsi="Cambria Math" w:hint="eastAsia"/>
                      <w:sz w:val="28"/>
                      <w:szCs w:val="18"/>
                    </w:rPr>
                    <m:t>Ｂ</m:t>
                  </m:r>
                  <m:r>
                    <m:rPr>
                      <m:sty m:val="b"/>
                    </m:rPr>
                    <w:rPr>
                      <w:rFonts w:ascii="Cambria Math" w:eastAsiaTheme="majorEastAsia" w:hAnsi="Cambria Math"/>
                      <w:sz w:val="28"/>
                      <w:szCs w:val="18"/>
                    </w:rPr>
                    <m:t>-</m:t>
                  </m:r>
                  <m:r>
                    <m:rPr>
                      <m:sty m:val="b"/>
                    </m:rPr>
                    <w:rPr>
                      <w:rFonts w:ascii="Cambria Math" w:eastAsiaTheme="majorEastAsia" w:hAnsi="Cambria Math" w:hint="eastAsia"/>
                      <w:sz w:val="28"/>
                      <w:szCs w:val="18"/>
                    </w:rPr>
                    <m:t>（Ａ＋Ｄ）</m:t>
                  </m:r>
                </m:num>
                <m:den>
                  <m:r>
                    <m:rPr>
                      <m:sty m:val="b"/>
                    </m:rPr>
                    <w:rPr>
                      <w:rFonts w:ascii="Cambria Math" w:eastAsiaTheme="majorEastAsia" w:hAnsi="Cambria Math" w:hint="eastAsia"/>
                      <w:sz w:val="28"/>
                      <w:szCs w:val="18"/>
                    </w:rPr>
                    <m:t>Ｂ</m:t>
                  </m:r>
                </m:den>
              </m:f>
            </m:oMath>
            <w:r w:rsidR="00546817">
              <w:rPr>
                <w:rFonts w:asciiTheme="majorEastAsia" w:eastAsiaTheme="majorEastAsia" w:hAnsiTheme="majorEastAsia" w:hint="eastAsia"/>
                <w:b/>
                <w:sz w:val="18"/>
                <w:szCs w:val="18"/>
              </w:rPr>
              <w:t>×１００</w:t>
            </w:r>
          </w:p>
        </w:tc>
        <w:tc>
          <w:tcPr>
            <w:tcW w:w="1149" w:type="dxa"/>
            <w:tcBorders>
              <w:top w:val="single" w:sz="18" w:space="0" w:color="auto"/>
            </w:tcBorders>
            <w:vAlign w:val="center"/>
          </w:tcPr>
          <w:p w:rsidR="00546817" w:rsidRPr="004516D9" w:rsidRDefault="00546817" w:rsidP="00546817">
            <w:pPr>
              <w:jc w:val="center"/>
              <w:rPr>
                <w:rFonts w:eastAsiaTheme="majorEastAsia"/>
                <w:sz w:val="18"/>
                <w:szCs w:val="18"/>
              </w:rPr>
            </w:pPr>
            <w:r w:rsidRPr="004516D9">
              <w:rPr>
                <w:rFonts w:eastAsiaTheme="majorEastAsia" w:hint="eastAsia"/>
                <w:sz w:val="18"/>
                <w:szCs w:val="18"/>
              </w:rPr>
              <w:t>指定業種</w:t>
            </w:r>
          </w:p>
          <w:p w:rsidR="00546817" w:rsidRDefault="00546817" w:rsidP="00546817">
            <w:pPr>
              <w:jc w:val="center"/>
              <w:rPr>
                <w:rFonts w:eastAsiaTheme="majorEastAsia"/>
                <w:sz w:val="18"/>
                <w:szCs w:val="18"/>
              </w:rPr>
            </w:pPr>
            <w:r w:rsidRPr="004516D9">
              <w:rPr>
                <w:rFonts w:eastAsiaTheme="majorEastAsia" w:hint="eastAsia"/>
                <w:sz w:val="18"/>
                <w:szCs w:val="18"/>
              </w:rPr>
              <w:t>（全　体）</w:t>
            </w:r>
          </w:p>
        </w:tc>
        <w:tc>
          <w:tcPr>
            <w:tcW w:w="4326" w:type="dxa"/>
            <w:gridSpan w:val="2"/>
            <w:tcBorders>
              <w:top w:val="single" w:sz="18" w:space="0" w:color="auto"/>
              <w:right w:val="single" w:sz="18" w:space="0" w:color="auto"/>
            </w:tcBorders>
            <w:vAlign w:val="center"/>
          </w:tcPr>
          <w:p w:rsidR="00546817" w:rsidRDefault="00546817" w:rsidP="007F1B19">
            <w:pPr>
              <w:jc w:val="right"/>
              <w:rPr>
                <w:rFonts w:eastAsiaTheme="majorEastAsia"/>
                <w:sz w:val="18"/>
                <w:szCs w:val="18"/>
              </w:rPr>
            </w:pPr>
            <w:r>
              <w:rPr>
                <w:rFonts w:eastAsiaTheme="majorEastAsia" w:hint="eastAsia"/>
                <w:sz w:val="18"/>
                <w:szCs w:val="18"/>
              </w:rPr>
              <w:t>％</w:t>
            </w:r>
          </w:p>
        </w:tc>
      </w:tr>
      <w:tr w:rsidR="00546817" w:rsidTr="00895E27">
        <w:trPr>
          <w:trHeight w:val="397"/>
        </w:trPr>
        <w:tc>
          <w:tcPr>
            <w:tcW w:w="836" w:type="dxa"/>
            <w:vMerge w:val="restart"/>
            <w:tcBorders>
              <w:top w:val="single" w:sz="18" w:space="0" w:color="auto"/>
            </w:tcBorders>
            <w:tcMar>
              <w:left w:w="28" w:type="dxa"/>
              <w:right w:w="28" w:type="dxa"/>
            </w:tcMar>
            <w:vAlign w:val="center"/>
          </w:tcPr>
          <w:p w:rsidR="00546817" w:rsidRPr="00C209B5" w:rsidRDefault="00546817" w:rsidP="006A4CE8">
            <w:pPr>
              <w:jc w:val="center"/>
              <w:rPr>
                <w:rFonts w:eastAsiaTheme="majorEastAsia"/>
                <w:b/>
                <w:sz w:val="18"/>
                <w:szCs w:val="18"/>
              </w:rPr>
            </w:pPr>
            <w:r>
              <w:rPr>
                <w:rFonts w:eastAsiaTheme="majorEastAsia" w:hint="eastAsia"/>
                <w:b/>
                <w:sz w:val="18"/>
                <w:szCs w:val="18"/>
              </w:rPr>
              <w:t>Ｄ</w:t>
            </w:r>
          </w:p>
        </w:tc>
        <w:tc>
          <w:tcPr>
            <w:tcW w:w="4096" w:type="dxa"/>
            <w:vMerge w:val="restart"/>
            <w:tcBorders>
              <w:top w:val="single" w:sz="18" w:space="0" w:color="auto"/>
            </w:tcBorders>
            <w:vAlign w:val="center"/>
          </w:tcPr>
          <w:p w:rsidR="00546817" w:rsidRPr="007363A8" w:rsidRDefault="00546817" w:rsidP="006A4CE8">
            <w:pPr>
              <w:rPr>
                <w:rFonts w:eastAsiaTheme="majorEastAsia"/>
                <w:sz w:val="18"/>
                <w:szCs w:val="18"/>
              </w:rPr>
            </w:pPr>
            <w:r>
              <w:rPr>
                <w:rFonts w:eastAsiaTheme="majorEastAsia" w:hint="eastAsia"/>
                <w:sz w:val="18"/>
                <w:szCs w:val="18"/>
              </w:rPr>
              <w:t>Ａの期間後２か月間の見込み売上高等</w:t>
            </w:r>
          </w:p>
        </w:tc>
        <w:tc>
          <w:tcPr>
            <w:tcW w:w="1149" w:type="dxa"/>
            <w:vMerge w:val="restart"/>
            <w:tcBorders>
              <w:top w:val="single" w:sz="18" w:space="0" w:color="auto"/>
            </w:tcBorders>
            <w:vAlign w:val="center"/>
          </w:tcPr>
          <w:p w:rsidR="00546817" w:rsidRPr="004516D9" w:rsidRDefault="00546817" w:rsidP="00546817">
            <w:pPr>
              <w:jc w:val="center"/>
              <w:rPr>
                <w:rFonts w:eastAsiaTheme="majorEastAsia"/>
                <w:sz w:val="18"/>
                <w:szCs w:val="18"/>
              </w:rPr>
            </w:pPr>
            <w:r w:rsidRPr="004516D9">
              <w:rPr>
                <w:rFonts w:eastAsiaTheme="majorEastAsia" w:hint="eastAsia"/>
                <w:sz w:val="18"/>
                <w:szCs w:val="18"/>
              </w:rPr>
              <w:t>指定業種</w:t>
            </w:r>
          </w:p>
          <w:p w:rsidR="00546817" w:rsidRDefault="00546817" w:rsidP="00546817">
            <w:pPr>
              <w:jc w:val="center"/>
              <w:rPr>
                <w:rFonts w:eastAsiaTheme="majorEastAsia"/>
                <w:sz w:val="18"/>
                <w:szCs w:val="18"/>
              </w:rPr>
            </w:pPr>
            <w:r w:rsidRPr="004516D9">
              <w:rPr>
                <w:rFonts w:eastAsiaTheme="majorEastAsia" w:hint="eastAsia"/>
                <w:sz w:val="18"/>
                <w:szCs w:val="18"/>
              </w:rPr>
              <w:t>（全　体）</w:t>
            </w:r>
          </w:p>
        </w:tc>
        <w:tc>
          <w:tcPr>
            <w:tcW w:w="2163" w:type="dxa"/>
            <w:tcBorders>
              <w:top w:val="single" w:sz="18" w:space="0" w:color="auto"/>
              <w:bottom w:val="single" w:sz="4" w:space="0" w:color="auto"/>
            </w:tcBorders>
            <w:vAlign w:val="center"/>
          </w:tcPr>
          <w:p w:rsidR="00546817" w:rsidRDefault="00546817" w:rsidP="006A4CE8">
            <w:pPr>
              <w:jc w:val="right"/>
              <w:rPr>
                <w:rFonts w:eastAsiaTheme="majorEastAsia"/>
                <w:sz w:val="18"/>
                <w:szCs w:val="18"/>
              </w:rPr>
            </w:pPr>
            <w:r>
              <w:rPr>
                <w:rFonts w:eastAsiaTheme="majorEastAsia" w:hint="eastAsia"/>
                <w:sz w:val="18"/>
                <w:szCs w:val="18"/>
              </w:rPr>
              <w:t>年　　月</w:t>
            </w:r>
          </w:p>
        </w:tc>
        <w:tc>
          <w:tcPr>
            <w:tcW w:w="2163" w:type="dxa"/>
            <w:tcBorders>
              <w:top w:val="single" w:sz="18" w:space="0" w:color="auto"/>
              <w:bottom w:val="single" w:sz="4" w:space="0" w:color="auto"/>
            </w:tcBorders>
            <w:vAlign w:val="center"/>
          </w:tcPr>
          <w:p w:rsidR="00546817" w:rsidRDefault="00546817" w:rsidP="006A4CE8">
            <w:pPr>
              <w:spacing w:line="200" w:lineRule="exact"/>
              <w:jc w:val="right"/>
              <w:rPr>
                <w:rFonts w:eastAsiaTheme="majorEastAsia"/>
                <w:sz w:val="18"/>
                <w:szCs w:val="18"/>
              </w:rPr>
            </w:pPr>
            <w:r w:rsidRPr="007363A8">
              <w:rPr>
                <w:rFonts w:eastAsiaTheme="majorEastAsia" w:hint="eastAsia"/>
                <w:sz w:val="18"/>
                <w:szCs w:val="18"/>
              </w:rPr>
              <w:t>円</w:t>
            </w:r>
          </w:p>
        </w:tc>
      </w:tr>
      <w:tr w:rsidR="00546817" w:rsidTr="00895E27">
        <w:trPr>
          <w:trHeight w:val="376"/>
        </w:trPr>
        <w:tc>
          <w:tcPr>
            <w:tcW w:w="836" w:type="dxa"/>
            <w:vMerge/>
            <w:tcBorders>
              <w:top w:val="single" w:sz="18" w:space="0" w:color="auto"/>
            </w:tcBorders>
            <w:tcMar>
              <w:left w:w="28" w:type="dxa"/>
              <w:right w:w="28" w:type="dxa"/>
            </w:tcMar>
            <w:vAlign w:val="center"/>
          </w:tcPr>
          <w:p w:rsidR="00546817" w:rsidRPr="00C209B5" w:rsidRDefault="00546817" w:rsidP="006A4CE8">
            <w:pPr>
              <w:jc w:val="center"/>
              <w:rPr>
                <w:rFonts w:eastAsiaTheme="majorEastAsia"/>
                <w:b/>
                <w:sz w:val="22"/>
                <w:szCs w:val="18"/>
              </w:rPr>
            </w:pPr>
          </w:p>
        </w:tc>
        <w:tc>
          <w:tcPr>
            <w:tcW w:w="4096" w:type="dxa"/>
            <w:vMerge/>
            <w:tcBorders>
              <w:top w:val="single" w:sz="18" w:space="0" w:color="auto"/>
            </w:tcBorders>
            <w:vAlign w:val="center"/>
          </w:tcPr>
          <w:p w:rsidR="00546817" w:rsidRDefault="00546817" w:rsidP="006A4CE8">
            <w:pPr>
              <w:rPr>
                <w:rFonts w:eastAsiaTheme="majorEastAsia"/>
                <w:sz w:val="18"/>
                <w:szCs w:val="18"/>
              </w:rPr>
            </w:pPr>
          </w:p>
        </w:tc>
        <w:tc>
          <w:tcPr>
            <w:tcW w:w="1149" w:type="dxa"/>
            <w:vMerge/>
            <w:vAlign w:val="center"/>
          </w:tcPr>
          <w:p w:rsidR="00546817" w:rsidRDefault="00546817" w:rsidP="006A4CE8">
            <w:pPr>
              <w:jc w:val="center"/>
              <w:rPr>
                <w:rFonts w:eastAsiaTheme="majorEastAsia"/>
                <w:sz w:val="18"/>
                <w:szCs w:val="18"/>
              </w:rPr>
            </w:pPr>
          </w:p>
        </w:tc>
        <w:tc>
          <w:tcPr>
            <w:tcW w:w="2163" w:type="dxa"/>
            <w:tcBorders>
              <w:top w:val="single" w:sz="4" w:space="0" w:color="auto"/>
              <w:bottom w:val="double" w:sz="4" w:space="0" w:color="auto"/>
            </w:tcBorders>
            <w:vAlign w:val="center"/>
          </w:tcPr>
          <w:p w:rsidR="00546817" w:rsidRPr="007363A8" w:rsidRDefault="00546817" w:rsidP="006A4CE8">
            <w:pPr>
              <w:spacing w:line="200" w:lineRule="exact"/>
              <w:jc w:val="right"/>
              <w:rPr>
                <w:rFonts w:eastAsiaTheme="majorEastAsia"/>
                <w:sz w:val="18"/>
                <w:szCs w:val="18"/>
              </w:rPr>
            </w:pPr>
            <w:r>
              <w:rPr>
                <w:rFonts w:eastAsiaTheme="majorEastAsia" w:hint="eastAsia"/>
                <w:sz w:val="18"/>
                <w:szCs w:val="18"/>
              </w:rPr>
              <w:t>年　　月</w:t>
            </w:r>
          </w:p>
        </w:tc>
        <w:tc>
          <w:tcPr>
            <w:tcW w:w="2163" w:type="dxa"/>
            <w:tcBorders>
              <w:top w:val="single" w:sz="4" w:space="0" w:color="auto"/>
              <w:bottom w:val="double" w:sz="4" w:space="0" w:color="auto"/>
            </w:tcBorders>
            <w:vAlign w:val="center"/>
          </w:tcPr>
          <w:p w:rsidR="00546817" w:rsidRPr="007363A8" w:rsidRDefault="00546817" w:rsidP="006A4CE8">
            <w:pPr>
              <w:spacing w:line="200" w:lineRule="exact"/>
              <w:jc w:val="right"/>
              <w:rPr>
                <w:rFonts w:eastAsiaTheme="majorEastAsia"/>
                <w:sz w:val="18"/>
                <w:szCs w:val="18"/>
              </w:rPr>
            </w:pPr>
            <w:r w:rsidRPr="007363A8">
              <w:rPr>
                <w:rFonts w:eastAsiaTheme="majorEastAsia" w:hint="eastAsia"/>
                <w:sz w:val="18"/>
                <w:szCs w:val="18"/>
              </w:rPr>
              <w:t>円</w:t>
            </w:r>
          </w:p>
        </w:tc>
      </w:tr>
      <w:tr w:rsidR="00546817" w:rsidTr="00895E27">
        <w:trPr>
          <w:trHeight w:val="397"/>
        </w:trPr>
        <w:tc>
          <w:tcPr>
            <w:tcW w:w="836" w:type="dxa"/>
            <w:vMerge/>
            <w:tcBorders>
              <w:top w:val="single" w:sz="18" w:space="0" w:color="auto"/>
            </w:tcBorders>
            <w:tcMar>
              <w:left w:w="28" w:type="dxa"/>
              <w:right w:w="28" w:type="dxa"/>
            </w:tcMar>
            <w:vAlign w:val="center"/>
          </w:tcPr>
          <w:p w:rsidR="00546817" w:rsidRPr="00C209B5" w:rsidRDefault="00546817" w:rsidP="006A4CE8">
            <w:pPr>
              <w:jc w:val="center"/>
              <w:rPr>
                <w:rFonts w:eastAsiaTheme="majorEastAsia"/>
                <w:b/>
                <w:sz w:val="22"/>
                <w:szCs w:val="18"/>
              </w:rPr>
            </w:pPr>
          </w:p>
        </w:tc>
        <w:tc>
          <w:tcPr>
            <w:tcW w:w="4096" w:type="dxa"/>
            <w:vMerge/>
            <w:tcBorders>
              <w:top w:val="single" w:sz="18" w:space="0" w:color="auto"/>
            </w:tcBorders>
            <w:vAlign w:val="center"/>
          </w:tcPr>
          <w:p w:rsidR="00546817" w:rsidRDefault="00546817" w:rsidP="006A4CE8">
            <w:pPr>
              <w:rPr>
                <w:rFonts w:eastAsiaTheme="majorEastAsia"/>
                <w:sz w:val="18"/>
                <w:szCs w:val="18"/>
              </w:rPr>
            </w:pPr>
          </w:p>
        </w:tc>
        <w:tc>
          <w:tcPr>
            <w:tcW w:w="1149" w:type="dxa"/>
            <w:vMerge/>
            <w:vAlign w:val="center"/>
          </w:tcPr>
          <w:p w:rsidR="00546817" w:rsidRDefault="00546817" w:rsidP="006A4CE8">
            <w:pPr>
              <w:jc w:val="center"/>
              <w:rPr>
                <w:rFonts w:eastAsiaTheme="majorEastAsia"/>
                <w:sz w:val="18"/>
                <w:szCs w:val="18"/>
              </w:rPr>
            </w:pPr>
          </w:p>
        </w:tc>
        <w:tc>
          <w:tcPr>
            <w:tcW w:w="2163" w:type="dxa"/>
            <w:tcBorders>
              <w:top w:val="double" w:sz="4" w:space="0" w:color="auto"/>
              <w:bottom w:val="single" w:sz="12" w:space="0" w:color="auto"/>
            </w:tcBorders>
            <w:vAlign w:val="center"/>
          </w:tcPr>
          <w:p w:rsidR="00546817" w:rsidRPr="007363A8" w:rsidRDefault="00546817" w:rsidP="006A4CE8">
            <w:pPr>
              <w:spacing w:line="200" w:lineRule="exact"/>
              <w:jc w:val="center"/>
              <w:rPr>
                <w:rFonts w:eastAsiaTheme="majorEastAsia"/>
                <w:sz w:val="18"/>
                <w:szCs w:val="18"/>
              </w:rPr>
            </w:pPr>
            <w:r>
              <w:rPr>
                <w:rFonts w:eastAsiaTheme="majorEastAsia" w:hint="eastAsia"/>
                <w:sz w:val="18"/>
                <w:szCs w:val="18"/>
              </w:rPr>
              <w:t>（Ｄ）計</w:t>
            </w:r>
          </w:p>
        </w:tc>
        <w:tc>
          <w:tcPr>
            <w:tcW w:w="2163" w:type="dxa"/>
            <w:tcBorders>
              <w:top w:val="double" w:sz="4" w:space="0" w:color="auto"/>
              <w:bottom w:val="single" w:sz="12" w:space="0" w:color="auto"/>
            </w:tcBorders>
            <w:vAlign w:val="center"/>
          </w:tcPr>
          <w:p w:rsidR="00546817" w:rsidRPr="007363A8" w:rsidRDefault="00546817" w:rsidP="006A4CE8">
            <w:pPr>
              <w:spacing w:line="200" w:lineRule="exact"/>
              <w:jc w:val="right"/>
              <w:rPr>
                <w:rFonts w:eastAsiaTheme="majorEastAsia"/>
                <w:sz w:val="18"/>
                <w:szCs w:val="18"/>
              </w:rPr>
            </w:pPr>
            <w:r>
              <w:rPr>
                <w:rFonts w:eastAsiaTheme="majorEastAsia" w:hint="eastAsia"/>
                <w:sz w:val="18"/>
                <w:szCs w:val="18"/>
              </w:rPr>
              <w:t>円</w:t>
            </w:r>
          </w:p>
        </w:tc>
      </w:tr>
    </w:tbl>
    <w:p w:rsidR="008C76EA" w:rsidRPr="00773243" w:rsidRDefault="008C76EA" w:rsidP="008C76EA">
      <w:pPr>
        <w:spacing w:line="240" w:lineRule="exact"/>
        <w:jc w:val="left"/>
        <w:rPr>
          <w:rFonts w:eastAsiaTheme="majorEastAsia"/>
          <w:sz w:val="16"/>
        </w:rPr>
      </w:pPr>
      <w:r>
        <w:rPr>
          <w:noProof/>
        </w:rPr>
        <mc:AlternateContent>
          <mc:Choice Requires="wps">
            <w:drawing>
              <wp:anchor distT="0" distB="0" distL="114300" distR="114300" simplePos="0" relativeHeight="251664384" behindDoc="0" locked="0" layoutInCell="1" allowOverlap="1" wp14:anchorId="251BA2FF" wp14:editId="3048DABE">
                <wp:simplePos x="0" y="0"/>
                <wp:positionH relativeFrom="margin">
                  <wp:align>left</wp:align>
                </wp:positionH>
                <wp:positionV relativeFrom="page">
                  <wp:posOffset>8955405</wp:posOffset>
                </wp:positionV>
                <wp:extent cx="5910580" cy="17653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10580" cy="176530"/>
                        </a:xfrm>
                        <a:prstGeom prst="rect">
                          <a:avLst/>
                        </a:prstGeom>
                        <a:noFill/>
                        <a:ln w="6350">
                          <a:noFill/>
                        </a:ln>
                        <a:effectLst/>
                      </wps:spPr>
                      <wps:txbx>
                        <w:txbxContent>
                          <w:p w:rsidR="008C76EA" w:rsidRPr="00186ACB" w:rsidRDefault="008C76EA" w:rsidP="008C76EA">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wps:txbx>
                      <wps:bodyPr rot="0" spcFirstLastPara="0" vertOverflow="overflow" horzOverflow="overflow" vert="horz" wrap="none" lIns="0" tIns="8890" rIns="74295" bIns="8890" numCol="1" spcCol="0" rtlCol="0" fromWordArt="0" anchor="t" anchorCtr="0" forceAA="0" compatLnSpc="1">
                        <a:prstTxWarp prst="textNoShape">
                          <a:avLst/>
                        </a:prstTxWarp>
                        <a:spAutoFit/>
                      </wps:bodyPr>
                    </wps:wsp>
                  </a:graphicData>
                </a:graphic>
              </wp:anchor>
            </w:drawing>
          </mc:Choice>
          <mc:Fallback>
            <w:pict>
              <v:shapetype w14:anchorId="251BA2FF" id="_x0000_t202" coordsize="21600,21600" o:spt="202" path="m,l,21600r21600,l21600,xe">
                <v:stroke joinstyle="miter"/>
                <v:path gradientshapeok="t" o:connecttype="rect"/>
              </v:shapetype>
              <v:shape id="テキスト ボックス 5" o:spid="_x0000_s1027" type="#_x0000_t202" style="position:absolute;margin-left:0;margin-top:705.15pt;width:465.4pt;height:13.9pt;z-index:25166438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" filled="f" stroked="f" strokeweight=".5pt">
                <v:textbox style="mso-fit-shape-to-text:t" inset="0,.7pt,5.85pt,.7pt">
                  <w:txbxContent>
                    <w:p w:rsidR="008C76EA" w:rsidRPr="00186ACB" w:rsidRDefault="008C76EA" w:rsidP="008C76EA">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v:textbox>
                <w10:wrap anchorx="margin" anchory="page"/>
              </v:shape>
            </w:pict>
          </mc:Fallback>
        </mc:AlternateContent>
      </w:r>
      <w:r w:rsidRPr="001709B7">
        <w:rPr>
          <w:rFonts w:eastAsiaTheme="majorEastAsia"/>
          <w:noProof/>
        </w:rPr>
        <mc:AlternateContent>
          <mc:Choice Requires="wps">
            <w:drawing>
              <wp:anchor distT="0" distB="0" distL="114300" distR="114300" simplePos="0" relativeHeight="251663360" behindDoc="0" locked="0" layoutInCell="1" allowOverlap="1" wp14:anchorId="75FC7726" wp14:editId="7173DB9F">
                <wp:simplePos x="0" y="0"/>
                <wp:positionH relativeFrom="margin">
                  <wp:posOffset>6350</wp:posOffset>
                </wp:positionH>
                <wp:positionV relativeFrom="margin">
                  <wp:posOffset>8771255</wp:posOffset>
                </wp:positionV>
                <wp:extent cx="6644640" cy="1199515"/>
                <wp:effectExtent l="0" t="0" r="22860" b="19685"/>
                <wp:wrapNone/>
                <wp:docPr id="2" name="テキスト ボックス 2"/>
                <wp:cNvGraphicFramePr/>
                <a:graphic xmlns:a="http://schemas.openxmlformats.org/drawingml/2006/main">
                  <a:graphicData uri="http://schemas.microsoft.com/office/word/2010/wordprocessingShape">
                    <wps:wsp>
                      <wps:cNvSpPr txBox="1"/>
                      <wps:spPr>
                        <a:xfrm>
                          <a:off x="0" y="0"/>
                          <a:ext cx="6644640" cy="11995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6EA" w:rsidRPr="00841FE8" w:rsidRDefault="008C76EA" w:rsidP="008C76EA">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8C76EA" w:rsidRDefault="008C76EA" w:rsidP="008C76EA">
                            <w:pPr>
                              <w:spacing w:line="240" w:lineRule="exact"/>
                              <w:jc w:val="left"/>
                              <w:rPr>
                                <w:rFonts w:eastAsiaTheme="majorEastAsia"/>
                                <w:sz w:val="18"/>
                              </w:rPr>
                            </w:pPr>
                          </w:p>
                          <w:p w:rsidR="008C76EA" w:rsidRPr="009F186F" w:rsidRDefault="008C76EA" w:rsidP="008C76EA">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8C76EA" w:rsidRDefault="008C76EA" w:rsidP="008C76EA">
                            <w:pPr>
                              <w:spacing w:line="240" w:lineRule="exact"/>
                              <w:rPr>
                                <w:rFonts w:eastAsiaTheme="majorEastAsia"/>
                                <w:sz w:val="18"/>
                              </w:rPr>
                            </w:pPr>
                          </w:p>
                          <w:p w:rsidR="008C76EA" w:rsidRPr="00841FE8" w:rsidRDefault="008C76EA" w:rsidP="008C76EA">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8C76EA" w:rsidRPr="00994AC9" w:rsidRDefault="008C76EA" w:rsidP="008C76EA">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A67503">
                              <w:rPr>
                                <w:rFonts w:eastAsiaTheme="majorEastAsia" w:hint="eastAsia"/>
                                <w:sz w:val="18"/>
                                <w:u w:val="single"/>
                              </w:rPr>
                              <w:t>印</w:t>
                            </w:r>
                            <w:bookmarkStart w:id="0" w:name="_GoBack"/>
                            <w:bookmarkEnd w:id="0"/>
                          </w:p>
                          <w:p w:rsidR="008C76EA" w:rsidRPr="00126B6C" w:rsidRDefault="008C76EA" w:rsidP="008C76EA">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C7726" id="_x0000_t202" coordsize="21600,21600" o:spt="202" path="m,l,21600r21600,l21600,xe">
                <v:stroke joinstyle="miter"/>
                <v:path gradientshapeok="t" o:connecttype="rect"/>
              </v:shapetype>
              <v:shape id="テキスト ボックス 2" o:spid="_x0000_s1028" type="#_x0000_t202" style="position:absolute;margin-left:.5pt;margin-top:690.65pt;width:523.2pt;height:9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" fillcolor="white [3201]" strokeweight="1.5pt">
                <v:textbox>
                  <w:txbxContent>
                    <w:p w:rsidR="008C76EA" w:rsidRPr="00841FE8" w:rsidRDefault="008C76EA" w:rsidP="008C76EA">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8C76EA" w:rsidRDefault="008C76EA" w:rsidP="008C76EA">
                      <w:pPr>
                        <w:spacing w:line="240" w:lineRule="exact"/>
                        <w:jc w:val="left"/>
                        <w:rPr>
                          <w:rFonts w:eastAsiaTheme="majorEastAsia"/>
                          <w:sz w:val="18"/>
                        </w:rPr>
                      </w:pPr>
                    </w:p>
                    <w:p w:rsidR="008C76EA" w:rsidRPr="009F186F" w:rsidRDefault="008C76EA" w:rsidP="008C76EA">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8C76EA" w:rsidRDefault="008C76EA" w:rsidP="008C76EA">
                      <w:pPr>
                        <w:spacing w:line="240" w:lineRule="exact"/>
                        <w:rPr>
                          <w:rFonts w:eastAsiaTheme="majorEastAsia"/>
                          <w:sz w:val="18"/>
                        </w:rPr>
                      </w:pPr>
                    </w:p>
                    <w:p w:rsidR="008C76EA" w:rsidRPr="00841FE8" w:rsidRDefault="008C76EA" w:rsidP="008C76EA">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8C76EA" w:rsidRPr="00994AC9" w:rsidRDefault="008C76EA" w:rsidP="008C76EA">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A67503">
                        <w:rPr>
                          <w:rFonts w:eastAsiaTheme="majorEastAsia" w:hint="eastAsia"/>
                          <w:sz w:val="18"/>
                          <w:u w:val="single"/>
                        </w:rPr>
                        <w:t>印</w:t>
                      </w:r>
                      <w:bookmarkStart w:id="1" w:name="_GoBack"/>
                      <w:bookmarkEnd w:id="1"/>
                    </w:p>
                    <w:p w:rsidR="008C76EA" w:rsidRPr="00126B6C" w:rsidRDefault="008C76EA" w:rsidP="008C76EA">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p>
    <w:p w:rsidR="005210E5" w:rsidRPr="00E575ED" w:rsidRDefault="005210E5" w:rsidP="005210E5">
      <w:pPr>
        <w:spacing w:line="240" w:lineRule="exact"/>
        <w:ind w:left="360" w:rightChars="94" w:right="197" w:hangingChars="200" w:hanging="360"/>
        <w:jc w:val="left"/>
        <w:rPr>
          <w:rFonts w:eastAsiaTheme="majorEastAsia"/>
          <w:sz w:val="18"/>
        </w:rPr>
      </w:pPr>
      <w:r w:rsidRPr="00E575ED">
        <w:rPr>
          <w:rFonts w:eastAsia="ＭＳ Ｐゴシック" w:hint="eastAsia"/>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r w:rsidRPr="00E575ED">
        <w:rPr>
          <w:rFonts w:eastAsiaTheme="majorEastAsia" w:hint="eastAsia"/>
          <w:sz w:val="18"/>
        </w:rPr>
        <w:t>。</w:t>
      </w:r>
    </w:p>
    <w:p w:rsidR="005210E5" w:rsidRDefault="005210E5" w:rsidP="005210E5">
      <w:pPr>
        <w:spacing w:line="240" w:lineRule="exact"/>
        <w:jc w:val="left"/>
        <w:rPr>
          <w:rFonts w:eastAsiaTheme="majorEastAsia"/>
          <w:sz w:val="18"/>
        </w:rPr>
      </w:pPr>
    </w:p>
    <w:p w:rsidR="00C60575" w:rsidRDefault="00C60575" w:rsidP="00C60575">
      <w:pPr>
        <w:spacing w:line="240" w:lineRule="exact"/>
        <w:ind w:left="360" w:rightChars="94" w:right="197" w:hangingChars="200" w:hanging="360"/>
        <w:jc w:val="left"/>
        <w:rPr>
          <w:rFonts w:eastAsia="ＭＳ Ｐゴシック"/>
          <w:sz w:val="18"/>
        </w:rPr>
      </w:pPr>
    </w:p>
    <w:p w:rsidR="00C60575" w:rsidRDefault="00C60575" w:rsidP="00C60575">
      <w:pPr>
        <w:spacing w:line="240" w:lineRule="exact"/>
        <w:ind w:left="360" w:rightChars="94" w:right="197" w:hangingChars="200" w:hanging="360"/>
        <w:jc w:val="left"/>
        <w:rPr>
          <w:rFonts w:eastAsia="ＭＳ Ｐゴシック"/>
          <w:sz w:val="18"/>
        </w:rPr>
      </w:pPr>
    </w:p>
    <w:p w:rsidR="00C60575" w:rsidRDefault="00C60575" w:rsidP="00C60575">
      <w:pPr>
        <w:spacing w:line="240" w:lineRule="exact"/>
        <w:ind w:left="360" w:rightChars="94" w:right="197" w:hangingChars="200" w:hanging="360"/>
        <w:jc w:val="left"/>
        <w:rPr>
          <w:rFonts w:eastAsia="ＭＳ Ｐゴシック"/>
          <w:sz w:val="18"/>
        </w:rPr>
      </w:pPr>
    </w:p>
    <w:p w:rsidR="00C60575" w:rsidRDefault="00C60575" w:rsidP="00C60575">
      <w:pPr>
        <w:spacing w:line="240" w:lineRule="exact"/>
        <w:ind w:left="360" w:rightChars="94" w:right="197" w:hangingChars="200" w:hanging="360"/>
        <w:jc w:val="left"/>
        <w:rPr>
          <w:rFonts w:eastAsia="ＭＳ Ｐゴシック"/>
          <w:sz w:val="18"/>
        </w:rPr>
      </w:pPr>
    </w:p>
    <w:p w:rsidR="00C60575" w:rsidRDefault="00C60575" w:rsidP="00C60575">
      <w:pPr>
        <w:spacing w:line="240" w:lineRule="exact"/>
        <w:ind w:left="360" w:rightChars="94" w:right="197" w:hangingChars="200" w:hanging="360"/>
        <w:jc w:val="left"/>
        <w:rPr>
          <w:rFonts w:eastAsiaTheme="majorEastAsia"/>
          <w:sz w:val="18"/>
        </w:rPr>
      </w:pPr>
      <w:r w:rsidRPr="00E575ED">
        <w:rPr>
          <w:rFonts w:eastAsia="ＭＳ Ｐゴシック" w:hint="eastAsia"/>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r w:rsidRPr="00E575ED">
        <w:rPr>
          <w:rFonts w:eastAsiaTheme="majorEastAsia" w:hint="eastAsia"/>
          <w:sz w:val="18"/>
        </w:rPr>
        <w:t>。</w:t>
      </w:r>
    </w:p>
    <w:p w:rsidR="00C60575" w:rsidRDefault="00C60575" w:rsidP="00C60575">
      <w:pPr>
        <w:spacing w:line="240" w:lineRule="exact"/>
        <w:ind w:left="360" w:rightChars="94" w:right="197" w:hangingChars="200" w:hanging="360"/>
        <w:jc w:val="left"/>
        <w:rPr>
          <w:rFonts w:eastAsiaTheme="majorEastAsia"/>
          <w:sz w:val="18"/>
        </w:rPr>
      </w:pPr>
    </w:p>
    <w:p w:rsidR="00C60575" w:rsidRPr="00E575ED" w:rsidRDefault="00C60575" w:rsidP="00C60575">
      <w:pPr>
        <w:spacing w:line="240" w:lineRule="exact"/>
        <w:ind w:left="360" w:rightChars="94" w:right="197" w:hangingChars="200" w:hanging="360"/>
        <w:jc w:val="left"/>
        <w:rPr>
          <w:rFonts w:eastAsiaTheme="majorEastAsia"/>
          <w:sz w:val="18"/>
        </w:rPr>
      </w:pPr>
    </w:p>
    <w:sectPr w:rsidR="00C60575" w:rsidRPr="00E575ED"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30CE0"/>
    <w:rsid w:val="000319D6"/>
    <w:rsid w:val="000371A0"/>
    <w:rsid w:val="000513FB"/>
    <w:rsid w:val="00075021"/>
    <w:rsid w:val="000B7001"/>
    <w:rsid w:val="000E20AC"/>
    <w:rsid w:val="001157A4"/>
    <w:rsid w:val="0016139B"/>
    <w:rsid w:val="00182998"/>
    <w:rsid w:val="001C38A1"/>
    <w:rsid w:val="001D6025"/>
    <w:rsid w:val="002060D6"/>
    <w:rsid w:val="00211F08"/>
    <w:rsid w:val="002356E6"/>
    <w:rsid w:val="00236758"/>
    <w:rsid w:val="002B01AB"/>
    <w:rsid w:val="002F62D7"/>
    <w:rsid w:val="0030531D"/>
    <w:rsid w:val="00306054"/>
    <w:rsid w:val="0032680A"/>
    <w:rsid w:val="00354FF2"/>
    <w:rsid w:val="00386C42"/>
    <w:rsid w:val="00392BFC"/>
    <w:rsid w:val="003B01D8"/>
    <w:rsid w:val="003E2F49"/>
    <w:rsid w:val="004151B6"/>
    <w:rsid w:val="00420609"/>
    <w:rsid w:val="00437C86"/>
    <w:rsid w:val="0044203B"/>
    <w:rsid w:val="00442B76"/>
    <w:rsid w:val="004616BA"/>
    <w:rsid w:val="004640C7"/>
    <w:rsid w:val="00482D23"/>
    <w:rsid w:val="004852F3"/>
    <w:rsid w:val="00485720"/>
    <w:rsid w:val="004A43F6"/>
    <w:rsid w:val="004B388E"/>
    <w:rsid w:val="004D3CA5"/>
    <w:rsid w:val="004D6230"/>
    <w:rsid w:val="004E7039"/>
    <w:rsid w:val="0050017F"/>
    <w:rsid w:val="005210E5"/>
    <w:rsid w:val="00546817"/>
    <w:rsid w:val="0057160E"/>
    <w:rsid w:val="00573C1A"/>
    <w:rsid w:val="005A1634"/>
    <w:rsid w:val="005A2739"/>
    <w:rsid w:val="005E0BB9"/>
    <w:rsid w:val="00612563"/>
    <w:rsid w:val="00641AEF"/>
    <w:rsid w:val="0065357B"/>
    <w:rsid w:val="006765AA"/>
    <w:rsid w:val="00726371"/>
    <w:rsid w:val="007507B6"/>
    <w:rsid w:val="00760983"/>
    <w:rsid w:val="00786708"/>
    <w:rsid w:val="00790CD2"/>
    <w:rsid w:val="007F1B19"/>
    <w:rsid w:val="008431A9"/>
    <w:rsid w:val="008474FF"/>
    <w:rsid w:val="0086051A"/>
    <w:rsid w:val="0086251C"/>
    <w:rsid w:val="00875B4E"/>
    <w:rsid w:val="008955F3"/>
    <w:rsid w:val="008C76EA"/>
    <w:rsid w:val="009044A5"/>
    <w:rsid w:val="00942165"/>
    <w:rsid w:val="0095481D"/>
    <w:rsid w:val="009556C4"/>
    <w:rsid w:val="00961156"/>
    <w:rsid w:val="00993E37"/>
    <w:rsid w:val="009C39F3"/>
    <w:rsid w:val="009D221C"/>
    <w:rsid w:val="00A67503"/>
    <w:rsid w:val="00A8239A"/>
    <w:rsid w:val="00AB1142"/>
    <w:rsid w:val="00AC1FBB"/>
    <w:rsid w:val="00AE173C"/>
    <w:rsid w:val="00AE6670"/>
    <w:rsid w:val="00B36674"/>
    <w:rsid w:val="00B5474D"/>
    <w:rsid w:val="00B650FF"/>
    <w:rsid w:val="00B92A35"/>
    <w:rsid w:val="00BB2791"/>
    <w:rsid w:val="00BE294E"/>
    <w:rsid w:val="00C01687"/>
    <w:rsid w:val="00C05A9E"/>
    <w:rsid w:val="00C126F9"/>
    <w:rsid w:val="00C17E16"/>
    <w:rsid w:val="00C24864"/>
    <w:rsid w:val="00C47982"/>
    <w:rsid w:val="00C51820"/>
    <w:rsid w:val="00C533E2"/>
    <w:rsid w:val="00C57E80"/>
    <w:rsid w:val="00C60575"/>
    <w:rsid w:val="00C86448"/>
    <w:rsid w:val="00CB5322"/>
    <w:rsid w:val="00CC493B"/>
    <w:rsid w:val="00CD0077"/>
    <w:rsid w:val="00CD75E0"/>
    <w:rsid w:val="00CE38B9"/>
    <w:rsid w:val="00D054AF"/>
    <w:rsid w:val="00D46777"/>
    <w:rsid w:val="00D638EB"/>
    <w:rsid w:val="00DD34B7"/>
    <w:rsid w:val="00DE414F"/>
    <w:rsid w:val="00E07B17"/>
    <w:rsid w:val="00E806C4"/>
    <w:rsid w:val="00EC4638"/>
    <w:rsid w:val="00F20094"/>
    <w:rsid w:val="00F30B4B"/>
    <w:rsid w:val="00F65B40"/>
    <w:rsid w:val="00F70E5D"/>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B01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100</cp:revision>
  <cp:lastPrinted>2021-08-03T10:17:00Z</cp:lastPrinted>
  <dcterms:created xsi:type="dcterms:W3CDTF">2020-03-09T00:01:00Z</dcterms:created>
  <dcterms:modified xsi:type="dcterms:W3CDTF">2021-09-13T05:26:00Z</dcterms:modified>
</cp:coreProperties>
</file>