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ACCD" w14:textId="77777777" w:rsidR="0041070A" w:rsidRPr="008018AF" w:rsidRDefault="0041070A" w:rsidP="0041070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52BD3" w:rsidRPr="00252BD3">
        <w:rPr>
          <w:rFonts w:ascii="HG丸ｺﾞｼｯｸM-PRO" w:eastAsia="HG丸ｺﾞｼｯｸM-PRO" w:hAnsi="HG丸ｺﾞｼｯｸM-PRO" w:hint="eastAsia"/>
          <w:b/>
          <w:sz w:val="24"/>
          <w:szCs w:val="24"/>
        </w:rPr>
        <w:t>四国中央市指定地域密着型サービス事業者等の指定等に関する規則</w:t>
      </w:r>
      <w:r>
        <w:rPr>
          <w:rFonts w:ascii="HG丸ｺﾞｼｯｸM-PRO" w:eastAsia="HG丸ｺﾞｼｯｸM-PRO" w:hAnsi="HG丸ｺﾞｼｯｸM-PRO" w:hint="eastAsia"/>
          <w:b/>
          <w:sz w:val="24"/>
          <w:szCs w:val="24"/>
        </w:rPr>
        <w:t xml:space="preserve">」新旧対照表　</w:t>
      </w:r>
    </w:p>
    <w:tbl>
      <w:tblPr>
        <w:tblStyle w:val="a3"/>
        <w:tblW w:w="15194" w:type="dxa"/>
        <w:tblInd w:w="108" w:type="dxa"/>
        <w:tblLook w:val="04A0" w:firstRow="1" w:lastRow="0" w:firstColumn="1" w:lastColumn="0" w:noHBand="0" w:noVBand="1"/>
      </w:tblPr>
      <w:tblGrid>
        <w:gridCol w:w="7597"/>
        <w:gridCol w:w="7597"/>
      </w:tblGrid>
      <w:tr w:rsidR="0041070A" w:rsidRPr="001573B3" w14:paraId="31AFDC07" w14:textId="77777777" w:rsidTr="00901E3B">
        <w:trPr>
          <w:trHeight w:val="70"/>
        </w:trPr>
        <w:tc>
          <w:tcPr>
            <w:tcW w:w="7597" w:type="dxa"/>
            <w:vAlign w:val="center"/>
          </w:tcPr>
          <w:p w14:paraId="18EB09F8" w14:textId="77777777" w:rsidR="0041070A" w:rsidRPr="001573B3" w:rsidRDefault="0041070A" w:rsidP="00901E3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改正前</w:t>
            </w:r>
          </w:p>
        </w:tc>
        <w:tc>
          <w:tcPr>
            <w:tcW w:w="7597" w:type="dxa"/>
            <w:vAlign w:val="center"/>
          </w:tcPr>
          <w:p w14:paraId="0BEA2C3D" w14:textId="77777777" w:rsidR="0041070A" w:rsidRPr="001573B3" w:rsidRDefault="0041070A" w:rsidP="00901E3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改正後</w:t>
            </w:r>
            <w:r w:rsidRPr="00B012A9">
              <w:rPr>
                <w:rFonts w:ascii="HG丸ｺﾞｼｯｸM-PRO" w:eastAsia="HG丸ｺﾞｼｯｸM-PRO" w:hAnsi="HG丸ｺﾞｼｯｸM-PRO" w:hint="eastAsia"/>
                <w:color w:val="FF0000"/>
                <w:sz w:val="16"/>
                <w:szCs w:val="16"/>
              </w:rPr>
              <w:t>（※改正部分赤字）</w:t>
            </w:r>
          </w:p>
        </w:tc>
      </w:tr>
      <w:tr w:rsidR="00821888" w:rsidRPr="001573B3" w14:paraId="14472DC2" w14:textId="77777777" w:rsidTr="00901E3B">
        <w:trPr>
          <w:trHeight w:val="299"/>
        </w:trPr>
        <w:tc>
          <w:tcPr>
            <w:tcW w:w="7597" w:type="dxa"/>
            <w:vAlign w:val="center"/>
          </w:tcPr>
          <w:p w14:paraId="094C0740" w14:textId="77777777" w:rsidR="00821888" w:rsidRPr="00821888" w:rsidRDefault="00821888" w:rsidP="00821888">
            <w:pPr>
              <w:ind w:leftChars="200" w:left="420"/>
              <w:rPr>
                <w:rFonts w:ascii="HG丸ｺﾞｼｯｸM-PRO" w:eastAsia="HG丸ｺﾞｼｯｸM-PRO" w:hAnsi="HG丸ｺﾞｼｯｸM-PRO" w:cs="ＭＳ 明朝"/>
                <w:sz w:val="16"/>
                <w:szCs w:val="16"/>
              </w:rPr>
            </w:pPr>
            <w:bookmarkStart w:id="0" w:name="last"/>
            <w:bookmarkEnd w:id="0"/>
            <w:r w:rsidRPr="00821888">
              <w:rPr>
                <w:rFonts w:ascii="HG丸ｺﾞｼｯｸM-PRO" w:eastAsia="HG丸ｺﾞｼｯｸM-PRO" w:hAnsi="HG丸ｺﾞｼｯｸM-PRO" w:cs="ＭＳ 明朝" w:hint="eastAsia"/>
                <w:sz w:val="16"/>
                <w:szCs w:val="16"/>
              </w:rPr>
              <w:t>四国中央市指定地域密着型サービス事業者等の指定等に関する規則</w:t>
            </w:r>
          </w:p>
          <w:p w14:paraId="44BED008" w14:textId="77777777" w:rsidR="00821888" w:rsidRPr="00821888" w:rsidRDefault="00821888" w:rsidP="00821888">
            <w:pPr>
              <w:ind w:leftChars="200" w:left="420"/>
              <w:rPr>
                <w:rFonts w:ascii="HG丸ｺﾞｼｯｸM-PRO" w:eastAsia="HG丸ｺﾞｼｯｸM-PRO" w:hAnsi="HG丸ｺﾞｼｯｸM-PRO" w:cs="ＭＳ 明朝"/>
                <w:sz w:val="16"/>
                <w:szCs w:val="16"/>
              </w:rPr>
            </w:pPr>
          </w:p>
          <w:p w14:paraId="673F9C12" w14:textId="77777777" w:rsidR="00821888" w:rsidRPr="00821888" w:rsidRDefault="00821888" w:rsidP="00821888">
            <w:pPr>
              <w:ind w:leftChars="100" w:left="210" w:firstLineChars="3500" w:firstLine="560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平成18年3月31日</w:t>
            </w:r>
          </w:p>
          <w:p w14:paraId="0E533E3A" w14:textId="77777777" w:rsidR="00821888" w:rsidRPr="00821888" w:rsidRDefault="00821888" w:rsidP="00821888">
            <w:pPr>
              <w:ind w:leftChars="100" w:left="210" w:firstLineChars="3900" w:firstLine="624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規則第38号</w:t>
            </w:r>
          </w:p>
          <w:p w14:paraId="2A86E8D3"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(趣旨)</w:t>
            </w:r>
          </w:p>
          <w:p w14:paraId="149EB182"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第1条　この規則は、介護保険法(平成9年法律第123号。以下「法」という。)及び介護保険法施行規則(平成11年厚生省令第36号。以下「施行規則」という。)に定めるもののほか、指定地域密着型サービス事業者、指定居宅介護支援事業者、指定地域密着型介護予防サービス事業者及び指定介護予防支援事業者の指定等に関し必要な事項を定めるものとする。</w:t>
            </w:r>
          </w:p>
          <w:p w14:paraId="270C8D50" w14:textId="77777777" w:rsidR="00821888" w:rsidRPr="000B1B49" w:rsidRDefault="00821888" w:rsidP="00821888">
            <w:pPr>
              <w:ind w:firstLineChars="100" w:firstLine="16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(指定の申請)</w:t>
            </w:r>
          </w:p>
          <w:p w14:paraId="2795FBAC"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 xml:space="preserve">第2条　</w:t>
            </w:r>
            <w:r w:rsidRPr="000B1B49">
              <w:rPr>
                <w:rFonts w:ascii="HG丸ｺﾞｼｯｸM-PRO" w:eastAsia="HG丸ｺﾞｼｯｸM-PRO" w:hAnsi="HG丸ｺﾞｼｯｸM-PRO" w:cs="ＭＳ 明朝" w:hint="eastAsia"/>
                <w:sz w:val="16"/>
                <w:szCs w:val="16"/>
                <w:u w:val="single"/>
              </w:rPr>
              <w:t>法第78条の2第1項、第79条第１項、第115条の12第1項及び第115条の22第１項の規定による申請は、指定申請書(様式第1号)によるものとする。</w:t>
            </w:r>
          </w:p>
          <w:p w14:paraId="3FE4C582" w14:textId="34510D31" w:rsidR="00821888" w:rsidRDefault="00821888" w:rsidP="00821888">
            <w:pPr>
              <w:ind w:left="220" w:hanging="220"/>
              <w:rPr>
                <w:rFonts w:ascii="HG丸ｺﾞｼｯｸM-PRO" w:eastAsia="HG丸ｺﾞｼｯｸM-PRO" w:hAnsi="HG丸ｺﾞｼｯｸM-PRO" w:cs="ＭＳ 明朝"/>
                <w:sz w:val="16"/>
                <w:szCs w:val="16"/>
              </w:rPr>
            </w:pPr>
            <w:r w:rsidRPr="000B1B49">
              <w:rPr>
                <w:rFonts w:ascii="HG丸ｺﾞｼｯｸM-PRO" w:eastAsia="HG丸ｺﾞｼｯｸM-PRO" w:hAnsi="HG丸ｺﾞｼｯｸM-PRO" w:cs="ＭＳ 明朝" w:hint="eastAsia"/>
                <w:sz w:val="16"/>
                <w:szCs w:val="16"/>
                <w:u w:val="single"/>
              </w:rPr>
              <w:t>２</w:t>
            </w:r>
            <w:r w:rsidRPr="00821888">
              <w:rPr>
                <w:rFonts w:ascii="HG丸ｺﾞｼｯｸM-PRO" w:eastAsia="HG丸ｺﾞｼｯｸM-PRO" w:hAnsi="HG丸ｺﾞｼｯｸM-PRO" w:cs="ＭＳ 明朝" w:hint="eastAsia"/>
                <w:sz w:val="16"/>
                <w:szCs w:val="16"/>
              </w:rPr>
              <w:t xml:space="preserve">　法第78条の2第1項、第79条第１項、第115条の12第1項及び第115条の22第１項の規定により指定を受けた者は、その旨を当該指定に係る事業所の見やすい場所に標示するものとする。</w:t>
            </w:r>
          </w:p>
          <w:p w14:paraId="2473DEF4" w14:textId="2E7F8C57" w:rsidR="00F229E6" w:rsidRDefault="00F229E6" w:rsidP="00821888">
            <w:pPr>
              <w:ind w:left="220" w:hanging="220"/>
              <w:rPr>
                <w:rFonts w:ascii="HG丸ｺﾞｼｯｸM-PRO" w:eastAsia="HG丸ｺﾞｼｯｸM-PRO" w:hAnsi="HG丸ｺﾞｼｯｸM-PRO" w:cs="ＭＳ 明朝"/>
                <w:color w:val="FF0000"/>
                <w:sz w:val="16"/>
                <w:szCs w:val="16"/>
                <w:u w:val="single"/>
              </w:rPr>
            </w:pPr>
            <w:r w:rsidRPr="00F229E6">
              <w:rPr>
                <w:rFonts w:ascii="HG丸ｺﾞｼｯｸM-PRO" w:eastAsia="HG丸ｺﾞｼｯｸM-PRO" w:hAnsi="HG丸ｺﾞｼｯｸM-PRO" w:cs="ＭＳ 明朝" w:hint="eastAsia"/>
                <w:color w:val="FF0000"/>
                <w:sz w:val="16"/>
                <w:szCs w:val="16"/>
                <w:u w:val="single"/>
              </w:rPr>
              <w:t>（追加）</w:t>
            </w:r>
          </w:p>
          <w:p w14:paraId="2E21F728" w14:textId="77777777" w:rsidR="00F229E6" w:rsidRPr="00F229E6" w:rsidRDefault="00F229E6" w:rsidP="007166D8">
            <w:pPr>
              <w:rPr>
                <w:rFonts w:ascii="HG丸ｺﾞｼｯｸM-PRO" w:eastAsia="HG丸ｺﾞｼｯｸM-PRO" w:hAnsi="HG丸ｺﾞｼｯｸM-PRO" w:cs="ＭＳ 明朝"/>
                <w:color w:val="FF0000"/>
                <w:sz w:val="16"/>
                <w:szCs w:val="16"/>
              </w:rPr>
            </w:pPr>
          </w:p>
          <w:p w14:paraId="4679E5C4" w14:textId="77777777" w:rsidR="00821888" w:rsidRPr="000B1B49" w:rsidRDefault="00821888" w:rsidP="00821888">
            <w:pPr>
              <w:ind w:firstLineChars="100" w:firstLine="16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(特例による指定を不要とする旨の申出)</w:t>
            </w:r>
          </w:p>
          <w:p w14:paraId="4D706C5D" w14:textId="77777777" w:rsidR="00821888" w:rsidRPr="000B1B49" w:rsidRDefault="00821888" w:rsidP="00821888">
            <w:pPr>
              <w:ind w:left="220" w:hanging="22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第3条　法第78条の2の2第1項ただし書及び法第115条の12の2第1項ただし書の規定による別段の申出は、特例による指定を不要とする旨の申出書(様式第2号)によるものとする。</w:t>
            </w:r>
          </w:p>
          <w:p w14:paraId="6CFA15A8" w14:textId="77777777" w:rsidR="00821888" w:rsidRPr="000B1B49" w:rsidRDefault="00821888" w:rsidP="00821888">
            <w:pPr>
              <w:ind w:firstLineChars="100" w:firstLine="16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(変更の届出等)</w:t>
            </w:r>
          </w:p>
          <w:p w14:paraId="511DC11F" w14:textId="77777777" w:rsidR="00821888" w:rsidRPr="000B1B49" w:rsidRDefault="00821888" w:rsidP="00821888">
            <w:pPr>
              <w:ind w:left="220" w:hanging="22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第4条　法第78条の5、第82条、第115条の15及び第115条の25の規定による届出は、施行規則第131条の13第1項、第133条第１項、第140条の30第１項及び第140条の第１項に掲げる事項の変更に係るものにあっては変更届出書(様式第３号)、事業の再開に係るものにあっては再開届出書（様式第４号）、事業の廃止又は休止に係るものにあっては廃止・休止届出書(様式第５号)によりそれぞれ行うものとする。</w:t>
            </w:r>
          </w:p>
          <w:p w14:paraId="7D869C19" w14:textId="77777777" w:rsidR="00821888" w:rsidRPr="000B1B49" w:rsidRDefault="00821888" w:rsidP="00821888">
            <w:pPr>
              <w:ind w:firstLineChars="100" w:firstLine="16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lastRenderedPageBreak/>
              <w:t>(指定の辞退)</w:t>
            </w:r>
          </w:p>
          <w:p w14:paraId="301F631E" w14:textId="77777777" w:rsidR="00821888" w:rsidRPr="000B1B49" w:rsidRDefault="00821888" w:rsidP="00821888">
            <w:pPr>
              <w:ind w:left="220" w:hanging="22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第5条　法第78条の8の規定による指定の辞退は、指定辞退届出書(様式第６号)によるものとする。</w:t>
            </w:r>
          </w:p>
          <w:p w14:paraId="3F2A4F70" w14:textId="77777777" w:rsidR="00821888" w:rsidRPr="000B1B49" w:rsidRDefault="00821888" w:rsidP="00821888">
            <w:pPr>
              <w:ind w:firstLineChars="100" w:firstLine="16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(指定の更新の申請)</w:t>
            </w:r>
          </w:p>
          <w:p w14:paraId="553657D9" w14:textId="77777777" w:rsidR="00821888" w:rsidRPr="000B1B49" w:rsidRDefault="00821888" w:rsidP="00821888">
            <w:pPr>
              <w:ind w:left="220" w:hanging="220"/>
              <w:rPr>
                <w:rFonts w:ascii="HG丸ｺﾞｼｯｸM-PRO" w:eastAsia="HG丸ｺﾞｼｯｸM-PRO" w:hAnsi="HG丸ｺﾞｼｯｸM-PRO" w:cs="ＭＳ 明朝"/>
                <w:sz w:val="16"/>
                <w:szCs w:val="16"/>
                <w:u w:val="single"/>
              </w:rPr>
            </w:pPr>
            <w:r w:rsidRPr="000B1B49">
              <w:rPr>
                <w:rFonts w:ascii="HG丸ｺﾞｼｯｸM-PRO" w:eastAsia="HG丸ｺﾞｼｯｸM-PRO" w:hAnsi="HG丸ｺﾞｼｯｸM-PRO" w:cs="ＭＳ 明朝" w:hint="eastAsia"/>
                <w:sz w:val="16"/>
                <w:szCs w:val="16"/>
                <w:u w:val="single"/>
              </w:rPr>
              <w:t>第6条　法第78条の12、第115条の21及び第115条の31の規定により準用する法第70条の2並びに法第79条の２第１項に規定する更新の申請は、指定更新申請書(様式第７号)によるものとする。</w:t>
            </w:r>
          </w:p>
          <w:p w14:paraId="20D509B5"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(事業所情報の提供)</w:t>
            </w:r>
          </w:p>
          <w:p w14:paraId="27E2317B" w14:textId="4BCA2BC6" w:rsidR="00821888" w:rsidRPr="00821888" w:rsidRDefault="00821888" w:rsidP="00821888">
            <w:pPr>
              <w:ind w:left="220" w:hanging="220"/>
              <w:rPr>
                <w:rFonts w:ascii="HG丸ｺﾞｼｯｸM-PRO" w:eastAsia="HG丸ｺﾞｼｯｸM-PRO" w:hAnsi="HG丸ｺﾞｼｯｸM-PRO" w:cs="ＭＳ 明朝"/>
                <w:sz w:val="16"/>
                <w:szCs w:val="16"/>
              </w:rPr>
            </w:pPr>
            <w:r w:rsidRPr="000B1B49">
              <w:rPr>
                <w:rFonts w:ascii="HG丸ｺﾞｼｯｸM-PRO" w:eastAsia="HG丸ｺﾞｼｯｸM-PRO" w:hAnsi="HG丸ｺﾞｼｯｸM-PRO" w:cs="ＭＳ 明朝" w:hint="eastAsia"/>
                <w:sz w:val="16"/>
                <w:szCs w:val="16"/>
                <w:u w:val="single"/>
              </w:rPr>
              <w:t>第7条</w:t>
            </w:r>
            <w:r w:rsidRPr="00821888">
              <w:rPr>
                <w:rFonts w:ascii="HG丸ｺﾞｼｯｸM-PRO" w:eastAsia="HG丸ｺﾞｼｯｸM-PRO" w:hAnsi="HG丸ｺﾞｼｯｸM-PRO" w:cs="ＭＳ 明朝" w:hint="eastAsia"/>
                <w:sz w:val="16"/>
                <w:szCs w:val="16"/>
              </w:rPr>
              <w:t xml:space="preserve">　市長は、</w:t>
            </w:r>
            <w:r w:rsidRPr="00AB0DE8">
              <w:rPr>
                <w:rFonts w:ascii="HG丸ｺﾞｼｯｸM-PRO" w:eastAsia="HG丸ｺﾞｼｯｸM-PRO" w:hAnsi="HG丸ｺﾞｼｯｸM-PRO" w:cs="ＭＳ 明朝" w:hint="eastAsia"/>
                <w:sz w:val="16"/>
                <w:szCs w:val="16"/>
                <w:u w:val="single"/>
              </w:rPr>
              <w:t>第2条から前条までの規定による指定又は</w:t>
            </w:r>
            <w:r w:rsidRPr="00B6623E">
              <w:rPr>
                <w:rFonts w:ascii="HG丸ｺﾞｼｯｸM-PRO" w:eastAsia="HG丸ｺﾞｼｯｸM-PRO" w:hAnsi="HG丸ｺﾞｼｯｸM-PRO" w:cs="ＭＳ 明朝" w:hint="eastAsia"/>
                <w:sz w:val="16"/>
                <w:szCs w:val="16"/>
                <w:u w:val="single"/>
              </w:rPr>
              <w:t>届出</w:t>
            </w:r>
            <w:r w:rsidRPr="00821888">
              <w:rPr>
                <w:rFonts w:ascii="HG丸ｺﾞｼｯｸM-PRO" w:eastAsia="HG丸ｺﾞｼｯｸM-PRO" w:hAnsi="HG丸ｺﾞｼｯｸM-PRO" w:cs="ＭＳ 明朝" w:hint="eastAsia"/>
                <w:sz w:val="16"/>
                <w:szCs w:val="16"/>
              </w:rPr>
              <w:t>の受理(以下この条において「指定等」という。)をしたときは、愛媛県、国民健康保険団体連合会その他の機関に対して、当該指定等に係る事業所に関する情報のうち、次に掲げる事項を提供することができる。</w:t>
            </w:r>
          </w:p>
          <w:p w14:paraId="1E0B0C73" w14:textId="77777777" w:rsidR="00AB0DE8" w:rsidRDefault="00AB0DE8" w:rsidP="00821888">
            <w:pPr>
              <w:ind w:firstLineChars="100" w:firstLine="160"/>
              <w:rPr>
                <w:rFonts w:ascii="HG丸ｺﾞｼｯｸM-PRO" w:eastAsia="HG丸ｺﾞｼｯｸM-PRO" w:hAnsi="HG丸ｺﾞｼｯｸM-PRO" w:cs="ＭＳ 明朝"/>
                <w:sz w:val="16"/>
                <w:szCs w:val="16"/>
              </w:rPr>
            </w:pPr>
          </w:p>
          <w:p w14:paraId="1CD5A1CD" w14:textId="77777777" w:rsidR="00AB0DE8" w:rsidRDefault="00AB0DE8" w:rsidP="00821888">
            <w:pPr>
              <w:ind w:firstLineChars="100" w:firstLine="160"/>
              <w:rPr>
                <w:rFonts w:ascii="HG丸ｺﾞｼｯｸM-PRO" w:eastAsia="HG丸ｺﾞｼｯｸM-PRO" w:hAnsi="HG丸ｺﾞｼｯｸM-PRO" w:cs="ＭＳ 明朝"/>
                <w:sz w:val="16"/>
                <w:szCs w:val="16"/>
              </w:rPr>
            </w:pPr>
          </w:p>
          <w:p w14:paraId="2B911586" w14:textId="28E96508"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事業所の名称及び所在地</w:t>
            </w:r>
          </w:p>
          <w:p w14:paraId="1B804D79" w14:textId="77777777" w:rsid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当該事業所の指定の申請者名及び主たる事務所の所在地並びに代表者の氏名、生年月日、住所及</w:t>
            </w:r>
          </w:p>
          <w:p w14:paraId="77F38759" w14:textId="6298D06A" w:rsidR="00821888" w:rsidRPr="00821888" w:rsidRDefault="00821888" w:rsidP="00821888">
            <w:pPr>
              <w:ind w:firstLineChars="200" w:firstLine="3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び職名</w:t>
            </w:r>
          </w:p>
          <w:p w14:paraId="549C6115"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(3)　指定年月日又は指定更新年月日及び指定有効期間満了日</w:t>
            </w:r>
          </w:p>
          <w:p w14:paraId="0E45574C"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(4)　事業開始年月日</w:t>
            </w:r>
          </w:p>
          <w:p w14:paraId="1532AAF8"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(5)　運営規程</w:t>
            </w:r>
          </w:p>
          <w:p w14:paraId="53D5B3F3"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(6)　介護保険事業所番号</w:t>
            </w:r>
          </w:p>
          <w:p w14:paraId="48655289"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(7)　当該事業所に勤務する介護支援専門員</w:t>
            </w:r>
          </w:p>
          <w:p w14:paraId="721C22C4"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(8)　その他市長が必要と認める事項</w:t>
            </w:r>
          </w:p>
          <w:p w14:paraId="3C6EA09B"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(公示)</w:t>
            </w:r>
          </w:p>
          <w:p w14:paraId="7B142742"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EF4DA2">
              <w:rPr>
                <w:rFonts w:ascii="HG丸ｺﾞｼｯｸM-PRO" w:eastAsia="HG丸ｺﾞｼｯｸM-PRO" w:hAnsi="HG丸ｺﾞｼｯｸM-PRO" w:cs="ＭＳ 明朝" w:hint="eastAsia"/>
                <w:sz w:val="16"/>
                <w:szCs w:val="16"/>
                <w:u w:val="single"/>
              </w:rPr>
              <w:t>第8条</w:t>
            </w:r>
            <w:r w:rsidRPr="00821888">
              <w:rPr>
                <w:rFonts w:ascii="HG丸ｺﾞｼｯｸM-PRO" w:eastAsia="HG丸ｺﾞｼｯｸM-PRO" w:hAnsi="HG丸ｺﾞｼｯｸM-PRO" w:cs="ＭＳ 明朝" w:hint="eastAsia"/>
                <w:sz w:val="16"/>
                <w:szCs w:val="16"/>
              </w:rPr>
              <w:t xml:space="preserve">　法第78条の11、第85条、第115条の20及び第115条の30の規定による公示は、施行規則第131条の14、第133条の２、第140条の31及び第140条の38に定める事項のほか、次に掲げる事項について行うものとする。</w:t>
            </w:r>
          </w:p>
          <w:p w14:paraId="4F32FDB8"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介護保険事業所番号</w:t>
            </w:r>
          </w:p>
          <w:p w14:paraId="723C67AA"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当該事業所の指定の申請者及び主たる事務所の所在地並びに代表者の氏名及び住所</w:t>
            </w:r>
          </w:p>
          <w:p w14:paraId="32C667E9"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(その他)</w:t>
            </w:r>
          </w:p>
          <w:p w14:paraId="2478ECD9" w14:textId="3DA7D81F" w:rsidR="007166D8" w:rsidRPr="00821888" w:rsidRDefault="00821888" w:rsidP="00B6623E">
            <w:pPr>
              <w:ind w:left="220" w:hanging="220"/>
              <w:rPr>
                <w:rFonts w:ascii="HG丸ｺﾞｼｯｸM-PRO" w:eastAsia="HG丸ｺﾞｼｯｸM-PRO" w:hAnsi="HG丸ｺﾞｼｯｸM-PRO" w:cs="ＭＳ 明朝" w:hint="eastAsia"/>
                <w:sz w:val="16"/>
                <w:szCs w:val="16"/>
              </w:rPr>
            </w:pPr>
            <w:r w:rsidRPr="00EF4DA2">
              <w:rPr>
                <w:rFonts w:ascii="HG丸ｺﾞｼｯｸM-PRO" w:eastAsia="HG丸ｺﾞｼｯｸM-PRO" w:hAnsi="HG丸ｺﾞｼｯｸM-PRO" w:cs="ＭＳ 明朝" w:hint="eastAsia"/>
                <w:sz w:val="16"/>
                <w:szCs w:val="16"/>
                <w:u w:val="single"/>
              </w:rPr>
              <w:lastRenderedPageBreak/>
              <w:t>第9条</w:t>
            </w:r>
            <w:r w:rsidRPr="00821888">
              <w:rPr>
                <w:rFonts w:ascii="HG丸ｺﾞｼｯｸM-PRO" w:eastAsia="HG丸ｺﾞｼｯｸM-PRO" w:hAnsi="HG丸ｺﾞｼｯｸM-PRO" w:cs="ＭＳ 明朝" w:hint="eastAsia"/>
                <w:sz w:val="16"/>
                <w:szCs w:val="16"/>
              </w:rPr>
              <w:t xml:space="preserve">　この規則に規定するもののほか、</w:t>
            </w:r>
            <w:r w:rsidRPr="00EF4DA2">
              <w:rPr>
                <w:rFonts w:ascii="HG丸ｺﾞｼｯｸM-PRO" w:eastAsia="HG丸ｺﾞｼｯｸM-PRO" w:hAnsi="HG丸ｺﾞｼｯｸM-PRO" w:cs="ＭＳ 明朝" w:hint="eastAsia"/>
                <w:sz w:val="16"/>
                <w:szCs w:val="16"/>
                <w:u w:val="single"/>
              </w:rPr>
              <w:t>第２条第１項に規定する指定申請書及び第６条に規定する指定更新申請書に必要とする付表及び添付すべき書類並びに</w:t>
            </w:r>
            <w:r w:rsidRPr="00821888">
              <w:rPr>
                <w:rFonts w:ascii="HG丸ｺﾞｼｯｸM-PRO" w:eastAsia="HG丸ｺﾞｼｯｸM-PRO" w:hAnsi="HG丸ｺﾞｼｯｸM-PRO" w:cs="ＭＳ 明朝" w:hint="eastAsia"/>
                <w:sz w:val="16"/>
                <w:szCs w:val="16"/>
              </w:rPr>
              <w:t>必要な事項は、市長が別に定める。</w:t>
            </w:r>
          </w:p>
          <w:p w14:paraId="41F66A25"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w:t>
            </w:r>
          </w:p>
          <w:p w14:paraId="2552D91F"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76604ABB"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この規則は、平成18年4月1日から施行する。</w:t>
            </w:r>
          </w:p>
          <w:p w14:paraId="671FEB48"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(指定等を行うために必要な準備)</w:t>
            </w:r>
          </w:p>
          <w:p w14:paraId="4E921308"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この規則の施行の日前においても、指定地域密着型サービス事業所及び指定地域密着型介護予防サービス事業所の指定等に関し必要な手続を行うことができる。</w:t>
            </w:r>
          </w:p>
          <w:p w14:paraId="54F0E6A2"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則(平成18年11月6日規則第67号)</w:t>
            </w:r>
          </w:p>
          <w:p w14:paraId="38CCAEB1"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この規則は、平成18年12月1日から施行する。</w:t>
            </w:r>
          </w:p>
          <w:p w14:paraId="1F568DFA"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則(平成20年7月1日規則第36号)</w:t>
            </w:r>
          </w:p>
          <w:p w14:paraId="569162D8"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2289ED0F"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この規則は、公布の日から施行する。</w:t>
            </w:r>
          </w:p>
          <w:p w14:paraId="20582434"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7071AADE"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改正前の四国中央市指定地域密着型サービス事業所及び指定地域密着型介護予防サービス事業所の指定等に関する規則の規定により提出されている様式第2号から様式第4号までの届出書については、改正後の四国中央市指定地域密着型サービス事業所及び指定地域密着型介護予防サービス事業所の指定等に関する規則の規定により提出された届出書とみなす。</w:t>
            </w:r>
          </w:p>
          <w:p w14:paraId="53B4E788"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則(平成21年6月17日規則第32号)</w:t>
            </w:r>
          </w:p>
          <w:p w14:paraId="5E232100"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04B5D99E"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この規則は、公布の日から施行する。</w:t>
            </w:r>
          </w:p>
          <w:p w14:paraId="4F6A22FE"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35CD44A3"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第1条の規定による改正前の四国中央市指定地域密着型サービス事業所及び指定地域密着型介護予防サービス事業所の指定等に関する規則及び第2条の規定による改正前の四国中央市指定介護予防支援事業所の指定等に関する規則の規定により提出されている書類は、第1条の規定による改正後の四国中央市指定地域密着型サービス事業所及び指定地域密着型介護予防サービス事業所の指定等に関する規則及び第2条の規定による改正後の四国中央市指定介護予防支援事業所の指定等に関する規則の規定により提出された書類とみなす。</w:t>
            </w:r>
          </w:p>
          <w:p w14:paraId="1ECEFD4E"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lastRenderedPageBreak/>
              <w:t>附　則(平成27年3月31日規則第22号)</w:t>
            </w:r>
          </w:p>
          <w:p w14:paraId="05D855E2"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57636996"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この規則は、平成27年4月1日から施行する。</w:t>
            </w:r>
          </w:p>
          <w:p w14:paraId="1BD678F6"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0DEB2433"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この規則の施行の際現に提出されているこの規則による改正前の様式第1号及び様式第5号に規定する申請書は、この規則による改正後の様式第1号及び様式第5号に規定する申請書とみなす。</w:t>
            </w:r>
          </w:p>
          <w:p w14:paraId="10D88029"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則(平成28年3月28日規則第33号)</w:t>
            </w:r>
          </w:p>
          <w:p w14:paraId="5CB9713F"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513A5B3F"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この規則は、平成28年4月1日から施行する。</w:t>
            </w:r>
          </w:p>
          <w:p w14:paraId="46CB662A"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041B30C7"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この規則の施行の際現に提出されているこの規則による改正前の様式第1号及び様式第5号に規定する申請書は、この規則による改正後の様式第1号及び様式第5号に規定する申請書とみなす。</w:t>
            </w:r>
          </w:p>
          <w:p w14:paraId="222AFBC4"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則(平成30年6月29日規則第26号)</w:t>
            </w:r>
          </w:p>
          <w:p w14:paraId="66094DE4"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0DFE0CCE"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この規則は、公布の日から施行する。</w:t>
            </w:r>
          </w:p>
          <w:p w14:paraId="663E00AB"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73AC850C"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提出されているこの規則による改正前の様式第2号から様式第5号までに規定する届出書及び申請書は、この規則による改正後の様式第3号から様式第6号までに規定する届出書及び申請書とみなす。</w:t>
            </w:r>
          </w:p>
          <w:p w14:paraId="3C7910E6"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則(令和3年9月29日規則第18号)</w:t>
            </w:r>
          </w:p>
          <w:p w14:paraId="0B8A24FE"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4DB9EB28" w14:textId="77777777" w:rsidR="00821888" w:rsidRPr="00821888" w:rsidRDefault="00821888" w:rsidP="00821888">
            <w:pPr>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この規則は、令和3年10月1日から施行する。</w:t>
            </w:r>
          </w:p>
          <w:p w14:paraId="707F30EC"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(様式に関する経過措置)</w:t>
            </w:r>
          </w:p>
          <w:p w14:paraId="5A84D44E"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この規則の施行の際、現にあるこの規則による改正前の様式(以下「旧様式」という。)により使用されている書類は、この規則による改正後の様式によるものとみなす。</w:t>
            </w:r>
          </w:p>
          <w:p w14:paraId="34D196DE"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3　この規則の施行の際、旧様式で現に残存するものは、所要の修正を加え、なお使用することができる。</w:t>
            </w:r>
          </w:p>
          <w:p w14:paraId="67959704"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 xml:space="preserve">　　　附　則</w:t>
            </w:r>
          </w:p>
          <w:p w14:paraId="70CF6285"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lastRenderedPageBreak/>
              <w:t xml:space="preserve">　（施行規則）</w:t>
            </w:r>
          </w:p>
          <w:p w14:paraId="5F038200"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１　この規則は、令和５年４月１日から施行する。</w:t>
            </w:r>
          </w:p>
          <w:p w14:paraId="249F133E" w14:textId="77777777" w:rsidR="00821888" w:rsidRPr="00821888" w:rsidRDefault="00821888" w:rsidP="00821888">
            <w:pPr>
              <w:ind w:leftChars="100" w:left="21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（四国中央市指定居宅介護支援事業者の指定等に関する規則等の廃止）</w:t>
            </w:r>
          </w:p>
          <w:p w14:paraId="05B1F1D1"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２　次に掲げる規則は、廃止する。</w:t>
            </w:r>
          </w:p>
          <w:p w14:paraId="16968C8F"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(1)四国中央市指定居宅介護支援事業者の指定等に関する規則（平成30年四国中央市規則第５号）</w:t>
            </w:r>
          </w:p>
          <w:p w14:paraId="289B152E"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(2)四国中央市指定介護予防支援事業所の指定等に関する規則（平成18年四国中央市規則第66号）</w:t>
            </w:r>
          </w:p>
          <w:p w14:paraId="60884746"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 xml:space="preserve">　（経過措置）</w:t>
            </w:r>
          </w:p>
          <w:p w14:paraId="67231FCB"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３ この規則の施行の日の前日までに、第１項の規定による改正前の四国中央市指定地域密着型サービス事業者等の指定等に関する規則、第２項の規定による廃止前の四国中央市指定居宅介護支援事業者の指定等に関する規則及び前項の規定による廃止前の四国中央市指定介護予防支援事業所の指定等に関する規則の規定によりなされた手続その他の行為は、それぞれこの規則の相当規定によりなされたものとみなす。</w:t>
            </w:r>
          </w:p>
          <w:p w14:paraId="6BD50DC9" w14:textId="6273620A" w:rsidR="00821888" w:rsidRDefault="00821888" w:rsidP="00821888">
            <w:pPr>
              <w:ind w:left="220" w:hanging="220"/>
              <w:rPr>
                <w:rFonts w:ascii="HG丸ｺﾞｼｯｸM-PRO" w:eastAsia="HG丸ｺﾞｼｯｸM-PRO" w:hAnsi="HG丸ｺﾞｼｯｸM-PRO" w:cs="ＭＳ 明朝"/>
                <w:color w:val="FF0000"/>
                <w:sz w:val="16"/>
                <w:szCs w:val="16"/>
              </w:rPr>
            </w:pPr>
            <w:r w:rsidRPr="00821888">
              <w:rPr>
                <w:rFonts w:ascii="HG丸ｺﾞｼｯｸM-PRO" w:eastAsia="HG丸ｺﾞｼｯｸM-PRO" w:hAnsi="HG丸ｺﾞｼｯｸM-PRO" w:cs="ＭＳ 明朝" w:hint="eastAsia"/>
                <w:color w:val="FF0000"/>
                <w:sz w:val="16"/>
                <w:szCs w:val="16"/>
              </w:rPr>
              <w:t xml:space="preserve">　</w:t>
            </w:r>
            <w:r w:rsidR="00197308">
              <w:rPr>
                <w:rFonts w:ascii="HG丸ｺﾞｼｯｸM-PRO" w:eastAsia="HG丸ｺﾞｼｯｸM-PRO" w:hAnsi="HG丸ｺﾞｼｯｸM-PRO" w:cs="ＭＳ 明朝" w:hint="eastAsia"/>
                <w:color w:val="FF0000"/>
                <w:sz w:val="16"/>
                <w:szCs w:val="16"/>
              </w:rPr>
              <w:t>（追加）</w:t>
            </w:r>
          </w:p>
          <w:p w14:paraId="1988EFE4" w14:textId="3567C2C3" w:rsidR="00821888" w:rsidRDefault="00821888" w:rsidP="00821888">
            <w:pPr>
              <w:ind w:left="220" w:hanging="220"/>
              <w:rPr>
                <w:rFonts w:ascii="HG丸ｺﾞｼｯｸM-PRO" w:eastAsia="HG丸ｺﾞｼｯｸM-PRO" w:hAnsi="HG丸ｺﾞｼｯｸM-PRO" w:cs="ＭＳ 明朝"/>
                <w:color w:val="FF0000"/>
                <w:sz w:val="16"/>
                <w:szCs w:val="16"/>
              </w:rPr>
            </w:pPr>
          </w:p>
          <w:p w14:paraId="68A790DF" w14:textId="7F6DB9A3" w:rsidR="00821888" w:rsidRDefault="00821888" w:rsidP="00821888">
            <w:pPr>
              <w:ind w:left="220" w:hanging="220"/>
              <w:rPr>
                <w:rFonts w:ascii="HG丸ｺﾞｼｯｸM-PRO" w:eastAsia="HG丸ｺﾞｼｯｸM-PRO" w:hAnsi="HG丸ｺﾞｼｯｸM-PRO" w:cs="ＭＳ 明朝"/>
                <w:color w:val="FF0000"/>
                <w:sz w:val="16"/>
                <w:szCs w:val="16"/>
              </w:rPr>
            </w:pPr>
          </w:p>
          <w:p w14:paraId="2F77A15F" w14:textId="1B76766E" w:rsidR="00821888" w:rsidRDefault="00821888" w:rsidP="00821888">
            <w:pPr>
              <w:ind w:left="220" w:hanging="220"/>
              <w:rPr>
                <w:rFonts w:ascii="HG丸ｺﾞｼｯｸM-PRO" w:eastAsia="HG丸ｺﾞｼｯｸM-PRO" w:hAnsi="HG丸ｺﾞｼｯｸM-PRO" w:cs="ＭＳ 明朝"/>
                <w:color w:val="FF0000"/>
                <w:sz w:val="16"/>
                <w:szCs w:val="16"/>
              </w:rPr>
            </w:pPr>
          </w:p>
          <w:p w14:paraId="2AAA274A" w14:textId="5CB206BE" w:rsidR="00821888" w:rsidRDefault="00821888" w:rsidP="00821888">
            <w:pPr>
              <w:ind w:left="220" w:hanging="220"/>
              <w:rPr>
                <w:rFonts w:ascii="HG丸ｺﾞｼｯｸM-PRO" w:eastAsia="HG丸ｺﾞｼｯｸM-PRO" w:hAnsi="HG丸ｺﾞｼｯｸM-PRO" w:cs="ＭＳ 明朝"/>
                <w:color w:val="FF0000"/>
                <w:sz w:val="16"/>
                <w:szCs w:val="16"/>
              </w:rPr>
            </w:pPr>
          </w:p>
          <w:p w14:paraId="34B97E17" w14:textId="4B2714BE" w:rsidR="00821888" w:rsidRDefault="00821888" w:rsidP="00821888">
            <w:pPr>
              <w:ind w:left="220" w:hanging="220"/>
              <w:rPr>
                <w:rFonts w:ascii="HG丸ｺﾞｼｯｸM-PRO" w:eastAsia="HG丸ｺﾞｼｯｸM-PRO" w:hAnsi="HG丸ｺﾞｼｯｸM-PRO" w:cs="ＭＳ 明朝"/>
                <w:color w:val="FF0000"/>
                <w:sz w:val="16"/>
                <w:szCs w:val="16"/>
              </w:rPr>
            </w:pPr>
          </w:p>
          <w:p w14:paraId="35539571" w14:textId="77777777" w:rsidR="00821888" w:rsidRPr="00821888" w:rsidRDefault="00821888" w:rsidP="00821888">
            <w:pPr>
              <w:ind w:left="220" w:hanging="220"/>
              <w:rPr>
                <w:rFonts w:ascii="HG丸ｺﾞｼｯｸM-PRO" w:eastAsia="HG丸ｺﾞｼｯｸM-PRO" w:hAnsi="HG丸ｺﾞｼｯｸM-PRO" w:cs="ＭＳ 明朝"/>
                <w:color w:val="FF0000"/>
                <w:sz w:val="16"/>
                <w:szCs w:val="16"/>
              </w:rPr>
            </w:pPr>
          </w:p>
          <w:p w14:paraId="6A9B2C46" w14:textId="77777777" w:rsidR="00821888" w:rsidRDefault="00821888" w:rsidP="00821888">
            <w:pPr>
              <w:ind w:left="220" w:hanging="220"/>
              <w:rPr>
                <w:rFonts w:ascii="HG丸ｺﾞｼｯｸM-PRO" w:eastAsia="HG丸ｺﾞｼｯｸM-PRO" w:hAnsi="HG丸ｺﾞｼｯｸM-PRO" w:cs="ＭＳ 明朝"/>
                <w:color w:val="000000" w:themeColor="text1"/>
                <w:sz w:val="16"/>
                <w:szCs w:val="16"/>
              </w:rPr>
            </w:pPr>
          </w:p>
          <w:p w14:paraId="5DFE6C71" w14:textId="77777777" w:rsidR="00821888" w:rsidRDefault="00821888" w:rsidP="00821888">
            <w:pPr>
              <w:ind w:left="220" w:hanging="220"/>
              <w:jc w:val="cente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-様式別紙掲載-</w:t>
            </w:r>
          </w:p>
          <w:p w14:paraId="0493244A" w14:textId="77777777" w:rsidR="00821888" w:rsidRDefault="00821888" w:rsidP="00821888">
            <w:pPr>
              <w:ind w:left="220" w:hanging="220"/>
              <w:jc w:val="center"/>
              <w:rPr>
                <w:rFonts w:ascii="HG丸ｺﾞｼｯｸM-PRO" w:eastAsia="HG丸ｺﾞｼｯｸM-PRO" w:hAnsi="HG丸ｺﾞｼｯｸM-PRO" w:cs="ＭＳ 明朝"/>
                <w:color w:val="000000" w:themeColor="text1"/>
                <w:sz w:val="16"/>
                <w:szCs w:val="16"/>
              </w:rPr>
            </w:pPr>
            <w:r>
              <w:rPr>
                <w:rFonts w:ascii="HG丸ｺﾞｼｯｸM-PRO" w:eastAsia="HG丸ｺﾞｼｯｸM-PRO" w:hAnsi="HG丸ｺﾞｼｯｸM-PRO" w:cs="ＭＳ 明朝" w:hint="eastAsia"/>
                <w:color w:val="000000" w:themeColor="text1"/>
                <w:sz w:val="16"/>
                <w:szCs w:val="16"/>
              </w:rPr>
              <w:t>※各様式については、別添「改正前規則」参照</w:t>
            </w:r>
          </w:p>
          <w:p w14:paraId="1BE3DA51" w14:textId="77777777" w:rsidR="00821888" w:rsidRDefault="00821888" w:rsidP="00821888">
            <w:pPr>
              <w:ind w:left="220" w:hanging="220"/>
              <w:jc w:val="center"/>
              <w:rPr>
                <w:rFonts w:ascii="HG丸ｺﾞｼｯｸM-PRO" w:eastAsia="HG丸ｺﾞｼｯｸM-PRO" w:hAnsi="HG丸ｺﾞｼｯｸM-PRO" w:cs="ＭＳ 明朝"/>
                <w:color w:val="000000" w:themeColor="text1"/>
                <w:sz w:val="16"/>
                <w:szCs w:val="16"/>
              </w:rPr>
            </w:pPr>
          </w:p>
          <w:p w14:paraId="0F3B0815" w14:textId="77777777" w:rsidR="00821888" w:rsidRDefault="00821888" w:rsidP="00821888">
            <w:pPr>
              <w:ind w:left="220" w:hanging="220"/>
              <w:jc w:val="center"/>
              <w:rPr>
                <w:rFonts w:ascii="HG丸ｺﾞｼｯｸM-PRO" w:eastAsia="HG丸ｺﾞｼｯｸM-PRO" w:hAnsi="HG丸ｺﾞｼｯｸM-PRO" w:cs="ＭＳ 明朝"/>
                <w:color w:val="000000" w:themeColor="text1"/>
                <w:sz w:val="16"/>
                <w:szCs w:val="16"/>
              </w:rPr>
            </w:pPr>
          </w:p>
          <w:p w14:paraId="66B1B903" w14:textId="77777777" w:rsidR="00821888" w:rsidRDefault="00821888" w:rsidP="00821888">
            <w:pPr>
              <w:ind w:left="220" w:hanging="220"/>
              <w:jc w:val="center"/>
              <w:rPr>
                <w:rFonts w:ascii="HG丸ｺﾞｼｯｸM-PRO" w:eastAsia="HG丸ｺﾞｼｯｸM-PRO" w:hAnsi="HG丸ｺﾞｼｯｸM-PRO" w:cs="ＭＳ 明朝"/>
                <w:color w:val="000000" w:themeColor="text1"/>
                <w:sz w:val="16"/>
                <w:szCs w:val="16"/>
              </w:rPr>
            </w:pPr>
          </w:p>
          <w:p w14:paraId="4B138873" w14:textId="77777777" w:rsidR="00821888" w:rsidRPr="009A39A2" w:rsidRDefault="00821888" w:rsidP="00821888">
            <w:pPr>
              <w:ind w:left="220" w:hanging="220"/>
              <w:rPr>
                <w:rFonts w:ascii="HG丸ｺﾞｼｯｸM-PRO" w:eastAsia="HG丸ｺﾞｼｯｸM-PRO" w:hAnsi="HG丸ｺﾞｼｯｸM-PRO" w:cs="ＭＳ 明朝"/>
                <w:color w:val="000000" w:themeColor="text1"/>
                <w:sz w:val="16"/>
                <w:szCs w:val="16"/>
              </w:rPr>
            </w:pPr>
          </w:p>
        </w:tc>
        <w:tc>
          <w:tcPr>
            <w:tcW w:w="7597" w:type="dxa"/>
            <w:vAlign w:val="center"/>
          </w:tcPr>
          <w:p w14:paraId="01792A78" w14:textId="77777777" w:rsidR="00821888" w:rsidRPr="00821888" w:rsidRDefault="00821888" w:rsidP="00821888">
            <w:pPr>
              <w:ind w:leftChars="200" w:left="4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lastRenderedPageBreak/>
              <w:t>四国中央市指定地域密着型サービス事業者等の指定等に関する規則</w:t>
            </w:r>
          </w:p>
          <w:p w14:paraId="205EE9A7" w14:textId="77777777" w:rsidR="00821888" w:rsidRPr="00821888" w:rsidRDefault="00821888" w:rsidP="00821888">
            <w:pPr>
              <w:ind w:leftChars="200" w:left="420"/>
              <w:rPr>
                <w:rFonts w:ascii="HG丸ｺﾞｼｯｸM-PRO" w:eastAsia="HG丸ｺﾞｼｯｸM-PRO" w:hAnsi="HG丸ｺﾞｼｯｸM-PRO" w:cs="ＭＳ 明朝"/>
                <w:sz w:val="16"/>
                <w:szCs w:val="16"/>
              </w:rPr>
            </w:pPr>
          </w:p>
          <w:p w14:paraId="74367E03" w14:textId="77777777" w:rsidR="00821888" w:rsidRPr="00821888" w:rsidRDefault="00821888" w:rsidP="00821888">
            <w:pPr>
              <w:ind w:leftChars="100" w:left="210" w:firstLineChars="3500" w:firstLine="560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平成18年3月31日</w:t>
            </w:r>
          </w:p>
          <w:p w14:paraId="698D3655" w14:textId="77777777" w:rsidR="00821888" w:rsidRPr="00821888" w:rsidRDefault="00821888" w:rsidP="00821888">
            <w:pPr>
              <w:ind w:leftChars="100" w:left="210" w:firstLineChars="3900" w:firstLine="624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規則第38号</w:t>
            </w:r>
          </w:p>
          <w:p w14:paraId="696A3910"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(趣旨)</w:t>
            </w:r>
          </w:p>
          <w:p w14:paraId="2B1C0104"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第1条　この規則は、介護保険法(平成9年法律第123号。以下「法」という。)及び介護保険法施行規則(平成11年厚生省令第36号。以下「施行規則」という。)に定めるもののほか、指定地域密着型サービス事業者、指定居宅介護支援事業者、指定地域密着型介護予防サービス事業者及び指定介護予防支援事業者の指定等に関し必要な事項を定めるものとする。</w:t>
            </w:r>
          </w:p>
          <w:p w14:paraId="6C5FC700" w14:textId="30AB3BA6" w:rsidR="00821888" w:rsidRPr="000B1B49" w:rsidRDefault="00821888" w:rsidP="00821888">
            <w:pPr>
              <w:ind w:firstLineChars="100" w:firstLine="160"/>
              <w:rPr>
                <w:rFonts w:ascii="HG丸ｺﾞｼｯｸM-PRO" w:eastAsia="HG丸ｺﾞｼｯｸM-PRO" w:hAnsi="HG丸ｺﾞｼｯｸM-PRO" w:cs="ＭＳ 明朝"/>
                <w:color w:val="FF0000"/>
                <w:sz w:val="16"/>
                <w:szCs w:val="16"/>
              </w:rPr>
            </w:pPr>
            <w:r w:rsidRPr="000B1B49">
              <w:rPr>
                <w:rFonts w:ascii="HG丸ｺﾞｼｯｸM-PRO" w:eastAsia="HG丸ｺﾞｼｯｸM-PRO" w:hAnsi="HG丸ｺﾞｼｯｸM-PRO" w:cs="ＭＳ 明朝" w:hint="eastAsia"/>
                <w:color w:val="FF0000"/>
                <w:sz w:val="16"/>
                <w:szCs w:val="16"/>
              </w:rPr>
              <w:t>(指定</w:t>
            </w:r>
            <w:r w:rsidR="000B1B49" w:rsidRPr="000B1B49">
              <w:rPr>
                <w:rFonts w:ascii="HG丸ｺﾞｼｯｸM-PRO" w:eastAsia="HG丸ｺﾞｼｯｸM-PRO" w:hAnsi="HG丸ｺﾞｼｯｸM-PRO" w:cs="ＭＳ 明朝" w:hint="eastAsia"/>
                <w:color w:val="FF0000"/>
                <w:sz w:val="16"/>
                <w:szCs w:val="16"/>
              </w:rPr>
              <w:t>又は指定の更新を受けた旨の標示</w:t>
            </w:r>
            <w:r w:rsidRPr="000B1B49">
              <w:rPr>
                <w:rFonts w:ascii="HG丸ｺﾞｼｯｸM-PRO" w:eastAsia="HG丸ｺﾞｼｯｸM-PRO" w:hAnsi="HG丸ｺﾞｼｯｸM-PRO" w:cs="ＭＳ 明朝" w:hint="eastAsia"/>
                <w:color w:val="FF0000"/>
                <w:sz w:val="16"/>
                <w:szCs w:val="16"/>
              </w:rPr>
              <w:t>)</w:t>
            </w:r>
          </w:p>
          <w:p w14:paraId="31622EF5" w14:textId="0BB28D9D" w:rsidR="00821888" w:rsidRDefault="00821888" w:rsidP="00821888">
            <w:pPr>
              <w:ind w:left="220" w:hanging="220"/>
              <w:rPr>
                <w:rFonts w:ascii="HG丸ｺﾞｼｯｸM-PRO" w:eastAsia="HG丸ｺﾞｼｯｸM-PRO" w:hAnsi="HG丸ｺﾞｼｯｸM-PRO" w:cs="ＭＳ 明朝"/>
                <w:color w:val="FF0000"/>
                <w:sz w:val="16"/>
                <w:szCs w:val="16"/>
                <w:u w:val="single"/>
              </w:rPr>
            </w:pPr>
            <w:r w:rsidRPr="00821888">
              <w:rPr>
                <w:rFonts w:ascii="HG丸ｺﾞｼｯｸM-PRO" w:eastAsia="HG丸ｺﾞｼｯｸM-PRO" w:hAnsi="HG丸ｺﾞｼｯｸM-PRO" w:cs="ＭＳ 明朝" w:hint="eastAsia"/>
                <w:sz w:val="16"/>
                <w:szCs w:val="16"/>
              </w:rPr>
              <w:t xml:space="preserve">第2条　</w:t>
            </w:r>
            <w:r w:rsidR="000B1B49" w:rsidRPr="000B1B49">
              <w:rPr>
                <w:rFonts w:ascii="HG丸ｺﾞｼｯｸM-PRO" w:eastAsia="HG丸ｺﾞｼｯｸM-PRO" w:hAnsi="HG丸ｺﾞｼｯｸM-PRO" w:cs="ＭＳ 明朝" w:hint="eastAsia"/>
                <w:color w:val="FF0000"/>
                <w:sz w:val="16"/>
                <w:szCs w:val="16"/>
                <w:u w:val="single"/>
              </w:rPr>
              <w:t xml:space="preserve">（削除）　　　　</w:t>
            </w:r>
            <w:r w:rsidR="000B1B49">
              <w:rPr>
                <w:rFonts w:ascii="HG丸ｺﾞｼｯｸM-PRO" w:eastAsia="HG丸ｺﾞｼｯｸM-PRO" w:hAnsi="HG丸ｺﾞｼｯｸM-PRO" w:cs="ＭＳ 明朝" w:hint="eastAsia"/>
                <w:color w:val="FF0000"/>
                <w:sz w:val="16"/>
                <w:szCs w:val="16"/>
                <w:u w:val="single"/>
              </w:rPr>
              <w:t xml:space="preserve">　　　　　　　　　　　　　　　　　　　　　　　　　　　　　　　　　　　　　</w:t>
            </w:r>
            <w:r w:rsidR="000B1B49" w:rsidRPr="000B1B49">
              <w:rPr>
                <w:rFonts w:ascii="HG丸ｺﾞｼｯｸM-PRO" w:eastAsia="HG丸ｺﾞｼｯｸM-PRO" w:hAnsi="HG丸ｺﾞｼｯｸM-PRO" w:cs="ＭＳ 明朝" w:hint="eastAsia"/>
                <w:color w:val="FF0000"/>
                <w:sz w:val="16"/>
                <w:szCs w:val="16"/>
                <w:u w:val="single"/>
              </w:rPr>
              <w:t xml:space="preserve">　</w:t>
            </w:r>
          </w:p>
          <w:p w14:paraId="4783A473" w14:textId="6D1E0760" w:rsidR="000B1B49" w:rsidRPr="000B1B49" w:rsidRDefault="000B1B49" w:rsidP="00821888">
            <w:pPr>
              <w:ind w:left="220" w:hanging="220"/>
              <w:rPr>
                <w:rFonts w:ascii="HG丸ｺﾞｼｯｸM-PRO" w:eastAsia="HG丸ｺﾞｼｯｸM-PRO" w:hAnsi="HG丸ｺﾞｼｯｸM-PRO" w:cs="ＭＳ 明朝"/>
                <w:color w:val="FF0000"/>
                <w:sz w:val="16"/>
                <w:szCs w:val="16"/>
                <w:u w:val="single"/>
              </w:rPr>
            </w:pPr>
            <w:r>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u w:val="single"/>
              </w:rPr>
              <w:t xml:space="preserve">　　　　　　　　　　　　　　　　　　　　　　　　　　　　　　　</w:t>
            </w:r>
          </w:p>
          <w:p w14:paraId="1EB02C78" w14:textId="26375FDE" w:rsidR="00821888" w:rsidRPr="00821888" w:rsidRDefault="00821888" w:rsidP="000B1B49">
            <w:pPr>
              <w:ind w:leftChars="100" w:left="210"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 xml:space="preserve">　法第78条の2第1項、第79条第１項、第115条の12第1項及び第115条の22第１項の規定により指定を受けた者は、その旨を当該指定に係る事業所の見やすい場所に標示するものとする。</w:t>
            </w:r>
          </w:p>
          <w:p w14:paraId="566A6F6B" w14:textId="4E2310DB" w:rsidR="000B1B49" w:rsidRPr="007166D8" w:rsidRDefault="00E07357" w:rsidP="007166D8">
            <w:pPr>
              <w:rPr>
                <w:rFonts w:ascii="HG丸ｺﾞｼｯｸM-PRO" w:eastAsia="HG丸ｺﾞｼｯｸM-PRO" w:hAnsi="HG丸ｺﾞｼｯｸM-PRO" w:cs="ＭＳ 明朝"/>
                <w:sz w:val="16"/>
                <w:szCs w:val="16"/>
              </w:rPr>
            </w:pPr>
            <w:r w:rsidRPr="00E07357">
              <w:rPr>
                <w:rFonts w:ascii="HG丸ｺﾞｼｯｸM-PRO" w:eastAsia="HG丸ｺﾞｼｯｸM-PRO" w:hAnsi="HG丸ｺﾞｼｯｸM-PRO" w:cs="ＭＳ 明朝" w:hint="eastAsia"/>
                <w:color w:val="FF0000"/>
                <w:sz w:val="16"/>
                <w:szCs w:val="16"/>
              </w:rPr>
              <w:t>２</w:t>
            </w:r>
            <w:r w:rsidRPr="00821888">
              <w:rPr>
                <w:rFonts w:ascii="HG丸ｺﾞｼｯｸM-PRO" w:eastAsia="HG丸ｺﾞｼｯｸM-PRO" w:hAnsi="HG丸ｺﾞｼｯｸM-PRO" w:cs="ＭＳ 明朝" w:hint="eastAsia"/>
                <w:sz w:val="16"/>
                <w:szCs w:val="16"/>
              </w:rPr>
              <w:t xml:space="preserve">　</w:t>
            </w:r>
            <w:r w:rsidRPr="00B6623E">
              <w:rPr>
                <w:rFonts w:ascii="HG丸ｺﾞｼｯｸM-PRO" w:eastAsia="HG丸ｺﾞｼｯｸM-PRO" w:hAnsi="HG丸ｺﾞｼｯｸM-PRO" w:cs="ＭＳ 明朝" w:hint="eastAsia"/>
                <w:color w:val="FF0000"/>
                <w:sz w:val="16"/>
                <w:szCs w:val="16"/>
              </w:rPr>
              <w:t>前項の規定は、法第78条の12、第115条の21及び第115条の</w:t>
            </w:r>
            <w:r w:rsidR="00EF4DA2" w:rsidRPr="00B6623E">
              <w:rPr>
                <w:rFonts w:ascii="HG丸ｺﾞｼｯｸM-PRO" w:eastAsia="HG丸ｺﾞｼｯｸM-PRO" w:hAnsi="HG丸ｺﾞｼｯｸM-PRO" w:cs="ＭＳ 明朝" w:hint="eastAsia"/>
                <w:color w:val="FF0000"/>
                <w:sz w:val="16"/>
                <w:szCs w:val="16"/>
              </w:rPr>
              <w:t>31において準用する法第70条の２</w:t>
            </w:r>
            <w:r w:rsidRPr="00B6623E">
              <w:rPr>
                <w:rFonts w:ascii="HG丸ｺﾞｼｯｸM-PRO" w:eastAsia="HG丸ｺﾞｼｯｸM-PRO" w:hAnsi="HG丸ｺﾞｼｯｸM-PRO" w:cs="ＭＳ 明朝" w:hint="eastAsia"/>
                <w:color w:val="FF0000"/>
                <w:sz w:val="16"/>
                <w:szCs w:val="16"/>
              </w:rPr>
              <w:t>第１項</w:t>
            </w:r>
            <w:r w:rsidR="00EF4DA2" w:rsidRPr="00B6623E">
              <w:rPr>
                <w:rFonts w:ascii="HG丸ｺﾞｼｯｸM-PRO" w:eastAsia="HG丸ｺﾞｼｯｸM-PRO" w:hAnsi="HG丸ｺﾞｼｯｸM-PRO" w:cs="ＭＳ 明朝" w:hint="eastAsia"/>
                <w:color w:val="FF0000"/>
                <w:sz w:val="16"/>
                <w:szCs w:val="16"/>
              </w:rPr>
              <w:t>並びに法第79条の２第１項</w:t>
            </w:r>
            <w:r w:rsidRPr="00B6623E">
              <w:rPr>
                <w:rFonts w:ascii="HG丸ｺﾞｼｯｸM-PRO" w:eastAsia="HG丸ｺﾞｼｯｸM-PRO" w:hAnsi="HG丸ｺﾞｼｯｸM-PRO" w:cs="ＭＳ 明朝" w:hint="eastAsia"/>
                <w:color w:val="FF0000"/>
                <w:sz w:val="16"/>
                <w:szCs w:val="16"/>
              </w:rPr>
              <w:t>の規定により指定</w:t>
            </w:r>
            <w:r w:rsidR="00EF4DA2" w:rsidRPr="00B6623E">
              <w:rPr>
                <w:rFonts w:ascii="HG丸ｺﾞｼｯｸM-PRO" w:eastAsia="HG丸ｺﾞｼｯｸM-PRO" w:hAnsi="HG丸ｺﾞｼｯｸM-PRO" w:cs="ＭＳ 明朝" w:hint="eastAsia"/>
                <w:color w:val="FF0000"/>
                <w:sz w:val="16"/>
                <w:szCs w:val="16"/>
              </w:rPr>
              <w:t>の更新</w:t>
            </w:r>
            <w:r w:rsidRPr="00B6623E">
              <w:rPr>
                <w:rFonts w:ascii="HG丸ｺﾞｼｯｸM-PRO" w:eastAsia="HG丸ｺﾞｼｯｸM-PRO" w:hAnsi="HG丸ｺﾞｼｯｸM-PRO" w:cs="ＭＳ 明朝" w:hint="eastAsia"/>
                <w:color w:val="FF0000"/>
                <w:sz w:val="16"/>
                <w:szCs w:val="16"/>
              </w:rPr>
              <w:t>を受けた</w:t>
            </w:r>
            <w:r w:rsidR="00EF4DA2" w:rsidRPr="00B6623E">
              <w:rPr>
                <w:rFonts w:ascii="HG丸ｺﾞｼｯｸM-PRO" w:eastAsia="HG丸ｺﾞｼｯｸM-PRO" w:hAnsi="HG丸ｺﾞｼｯｸM-PRO" w:cs="ＭＳ 明朝" w:hint="eastAsia"/>
                <w:color w:val="FF0000"/>
                <w:sz w:val="16"/>
                <w:szCs w:val="16"/>
              </w:rPr>
              <w:t>場合について準用する。</w:t>
            </w:r>
          </w:p>
          <w:p w14:paraId="7BFB8131"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2FA6B529" w14:textId="6C6666CC" w:rsidR="000B1B49" w:rsidRPr="000B1B49" w:rsidRDefault="00197308" w:rsidP="00197308">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w:t>
            </w:r>
            <w:r w:rsidR="000B1B49" w:rsidRPr="000B1B49">
              <w:rPr>
                <w:rFonts w:ascii="HG丸ｺﾞｼｯｸM-PRO" w:eastAsia="HG丸ｺﾞｼｯｸM-PRO" w:hAnsi="HG丸ｺﾞｼｯｸM-PRO" w:cs="ＭＳ 明朝" w:hint="eastAsia"/>
                <w:color w:val="FF0000"/>
                <w:sz w:val="16"/>
                <w:szCs w:val="16"/>
              </w:rPr>
              <w:t>削除</w:t>
            </w:r>
            <w:r>
              <w:rPr>
                <w:rFonts w:ascii="HG丸ｺﾞｼｯｸM-PRO" w:eastAsia="HG丸ｺﾞｼｯｸM-PRO" w:hAnsi="HG丸ｺﾞｼｯｸM-PRO" w:cs="ＭＳ 明朝" w:hint="eastAsia"/>
                <w:color w:val="FF0000"/>
                <w:sz w:val="16"/>
                <w:szCs w:val="16"/>
              </w:rPr>
              <w:t>）</w:t>
            </w:r>
          </w:p>
          <w:p w14:paraId="3C0B1AFA"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2EEC3973"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4C058780" w14:textId="6334A61F" w:rsidR="00EF4DA2" w:rsidRPr="000B1B49" w:rsidRDefault="00197308" w:rsidP="00197308">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w:t>
            </w:r>
            <w:r w:rsidR="00EF4DA2" w:rsidRPr="000B1B49">
              <w:rPr>
                <w:rFonts w:ascii="HG丸ｺﾞｼｯｸM-PRO" w:eastAsia="HG丸ｺﾞｼｯｸM-PRO" w:hAnsi="HG丸ｺﾞｼｯｸM-PRO" w:cs="ＭＳ 明朝" w:hint="eastAsia"/>
                <w:color w:val="FF0000"/>
                <w:sz w:val="16"/>
                <w:szCs w:val="16"/>
              </w:rPr>
              <w:t>削除</w:t>
            </w:r>
            <w:r>
              <w:rPr>
                <w:rFonts w:ascii="HG丸ｺﾞｼｯｸM-PRO" w:eastAsia="HG丸ｺﾞｼｯｸM-PRO" w:hAnsi="HG丸ｺﾞｼｯｸM-PRO" w:cs="ＭＳ 明朝" w:hint="eastAsia"/>
                <w:color w:val="FF0000"/>
                <w:sz w:val="16"/>
                <w:szCs w:val="16"/>
              </w:rPr>
              <w:t>）</w:t>
            </w:r>
          </w:p>
          <w:p w14:paraId="302E278A"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6CC2F68C"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5BE83FC5"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688AD281" w14:textId="77777777"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1D470C21" w14:textId="691BDD8C" w:rsidR="000B1B49" w:rsidRPr="000B1B49" w:rsidRDefault="000B1B49" w:rsidP="000B1B49">
            <w:pPr>
              <w:ind w:firstLineChars="100" w:firstLine="160"/>
              <w:rPr>
                <w:rFonts w:ascii="HG丸ｺﾞｼｯｸM-PRO" w:eastAsia="HG丸ｺﾞｼｯｸM-PRO" w:hAnsi="HG丸ｺﾞｼｯｸM-PRO" w:cs="ＭＳ 明朝"/>
                <w:color w:val="FF0000"/>
                <w:sz w:val="16"/>
                <w:szCs w:val="16"/>
              </w:rPr>
            </w:pPr>
          </w:p>
          <w:p w14:paraId="4A9CCBC4" w14:textId="77777777" w:rsidR="00197308" w:rsidRPr="000B1B49" w:rsidRDefault="00197308" w:rsidP="00197308">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w:t>
            </w:r>
            <w:r w:rsidRPr="000B1B49">
              <w:rPr>
                <w:rFonts w:ascii="HG丸ｺﾞｼｯｸM-PRO" w:eastAsia="HG丸ｺﾞｼｯｸM-PRO" w:hAnsi="HG丸ｺﾞｼｯｸM-PRO" w:cs="ＭＳ 明朝" w:hint="eastAsia"/>
                <w:color w:val="FF0000"/>
                <w:sz w:val="16"/>
                <w:szCs w:val="16"/>
              </w:rPr>
              <w:t>削除</w:t>
            </w:r>
            <w:r>
              <w:rPr>
                <w:rFonts w:ascii="HG丸ｺﾞｼｯｸM-PRO" w:eastAsia="HG丸ｺﾞｼｯｸM-PRO" w:hAnsi="HG丸ｺﾞｼｯｸM-PRO" w:cs="ＭＳ 明朝" w:hint="eastAsia"/>
                <w:color w:val="FF0000"/>
                <w:sz w:val="16"/>
                <w:szCs w:val="16"/>
              </w:rPr>
              <w:t>）</w:t>
            </w:r>
          </w:p>
          <w:p w14:paraId="026F611C" w14:textId="1D771D73"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6D0F2530" w14:textId="77777777" w:rsidR="00197308" w:rsidRPr="000B1B49" w:rsidRDefault="00197308" w:rsidP="00197308">
            <w:pPr>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w:t>
            </w:r>
            <w:r w:rsidRPr="000B1B49">
              <w:rPr>
                <w:rFonts w:ascii="HG丸ｺﾞｼｯｸM-PRO" w:eastAsia="HG丸ｺﾞｼｯｸM-PRO" w:hAnsi="HG丸ｺﾞｼｯｸM-PRO" w:cs="ＭＳ 明朝" w:hint="eastAsia"/>
                <w:color w:val="FF0000"/>
                <w:sz w:val="16"/>
                <w:szCs w:val="16"/>
              </w:rPr>
              <w:t>削除</w:t>
            </w:r>
            <w:r>
              <w:rPr>
                <w:rFonts w:ascii="HG丸ｺﾞｼｯｸM-PRO" w:eastAsia="HG丸ｺﾞｼｯｸM-PRO" w:hAnsi="HG丸ｺﾞｼｯｸM-PRO" w:cs="ＭＳ 明朝" w:hint="eastAsia"/>
                <w:color w:val="FF0000"/>
                <w:sz w:val="16"/>
                <w:szCs w:val="16"/>
              </w:rPr>
              <w:t>）</w:t>
            </w:r>
          </w:p>
          <w:p w14:paraId="7DB1818A" w14:textId="37E88002" w:rsidR="000B1B49" w:rsidRDefault="000B1B49" w:rsidP="00821888">
            <w:pPr>
              <w:ind w:firstLineChars="100" w:firstLine="160"/>
              <w:rPr>
                <w:rFonts w:ascii="HG丸ｺﾞｼｯｸM-PRO" w:eastAsia="HG丸ｺﾞｼｯｸM-PRO" w:hAnsi="HG丸ｺﾞｼｯｸM-PRO" w:cs="ＭＳ 明朝"/>
                <w:strike/>
                <w:color w:val="FF0000"/>
                <w:sz w:val="16"/>
                <w:szCs w:val="16"/>
              </w:rPr>
            </w:pPr>
          </w:p>
          <w:p w14:paraId="6D839435" w14:textId="77777777" w:rsidR="00EF4DA2" w:rsidRPr="00EF4DA2" w:rsidRDefault="00EF4DA2" w:rsidP="00821888">
            <w:pPr>
              <w:ind w:firstLineChars="100" w:firstLine="160"/>
              <w:rPr>
                <w:rFonts w:ascii="HG丸ｺﾞｼｯｸM-PRO" w:eastAsia="HG丸ｺﾞｼｯｸM-PRO" w:hAnsi="HG丸ｺﾞｼｯｸM-PRO" w:cs="ＭＳ 明朝"/>
                <w:strike/>
                <w:color w:val="FF0000"/>
                <w:sz w:val="16"/>
                <w:szCs w:val="16"/>
              </w:rPr>
            </w:pPr>
          </w:p>
          <w:p w14:paraId="4B5004CD" w14:textId="7322E9FA"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(事業所情報の提供)</w:t>
            </w:r>
          </w:p>
          <w:p w14:paraId="57D4FF44" w14:textId="5C3DA179" w:rsidR="00821888" w:rsidRPr="00821888" w:rsidRDefault="00F229E6" w:rsidP="00F229E6">
            <w:pPr>
              <w:ind w:left="220" w:hanging="220"/>
              <w:rPr>
                <w:rFonts w:ascii="HG丸ｺﾞｼｯｸM-PRO" w:eastAsia="HG丸ｺﾞｼｯｸM-PRO" w:hAnsi="HG丸ｺﾞｼｯｸM-PRO" w:cs="ＭＳ 明朝"/>
                <w:sz w:val="16"/>
                <w:szCs w:val="16"/>
              </w:rPr>
            </w:pPr>
            <w:r w:rsidRPr="00F229E6">
              <w:rPr>
                <w:rFonts w:ascii="HG丸ｺﾞｼｯｸM-PRO" w:eastAsia="HG丸ｺﾞｼｯｸM-PRO" w:hAnsi="HG丸ｺﾞｼｯｸM-PRO" w:cs="ＭＳ 明朝" w:hint="eastAsia"/>
                <w:color w:val="FF0000"/>
                <w:sz w:val="16"/>
                <w:szCs w:val="16"/>
              </w:rPr>
              <w:t>第3条</w:t>
            </w:r>
            <w:r w:rsidR="00821888" w:rsidRPr="00821888">
              <w:rPr>
                <w:rFonts w:ascii="HG丸ｺﾞｼｯｸM-PRO" w:eastAsia="HG丸ｺﾞｼｯｸM-PRO" w:hAnsi="HG丸ｺﾞｼｯｸM-PRO" w:cs="ＭＳ 明朝" w:hint="eastAsia"/>
                <w:sz w:val="16"/>
                <w:szCs w:val="16"/>
              </w:rPr>
              <w:t xml:space="preserve">　市長は、</w:t>
            </w:r>
            <w:r w:rsidR="00AB0DE8" w:rsidRPr="00AB0DE8">
              <w:rPr>
                <w:rFonts w:ascii="HG丸ｺﾞｼｯｸM-PRO" w:eastAsia="HG丸ｺﾞｼｯｸM-PRO" w:hAnsi="HG丸ｺﾞｼｯｸM-PRO" w:cs="ＭＳ 明朝" w:hint="eastAsia"/>
                <w:color w:val="FF0000"/>
                <w:sz w:val="16"/>
                <w:szCs w:val="16"/>
              </w:rPr>
              <w:t>前条第１項に規定する指定、同条第２項に規定する指定の更新又は法第78条の２の２第５項、第78条の５各項、第82条各項、第115条の12の２第５項、第115条の15各項及び第115条の25各項の規定による</w:t>
            </w:r>
            <w:r w:rsidR="00821888" w:rsidRPr="00B6623E">
              <w:rPr>
                <w:rFonts w:ascii="HG丸ｺﾞｼｯｸM-PRO" w:eastAsia="HG丸ｺﾞｼｯｸM-PRO" w:hAnsi="HG丸ｺﾞｼｯｸM-PRO" w:cs="ＭＳ 明朝" w:hint="eastAsia"/>
                <w:color w:val="FF0000"/>
                <w:sz w:val="16"/>
                <w:szCs w:val="16"/>
              </w:rPr>
              <w:t>届出</w:t>
            </w:r>
            <w:r w:rsidR="00821888" w:rsidRPr="00821888">
              <w:rPr>
                <w:rFonts w:ascii="HG丸ｺﾞｼｯｸM-PRO" w:eastAsia="HG丸ｺﾞｼｯｸM-PRO" w:hAnsi="HG丸ｺﾞｼｯｸM-PRO" w:cs="ＭＳ 明朝" w:hint="eastAsia"/>
                <w:sz w:val="16"/>
                <w:szCs w:val="16"/>
              </w:rPr>
              <w:t>の受理(以下この条において「指定等」という。)をしたときは、愛媛県、国民健康保険団体連合会その他の機関に対して、当該指定等に係る事業所に関する情報のうち、次に掲げる事項を提供することができる。</w:t>
            </w:r>
          </w:p>
          <w:p w14:paraId="2151C8E5"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事業所の名称及び所在地</w:t>
            </w:r>
          </w:p>
          <w:p w14:paraId="46AFEAFF" w14:textId="77777777" w:rsid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当該事業所の指定の申請者名及び主たる事務所の所在地並びに代表者の氏名、生年月日、住所及</w:t>
            </w:r>
          </w:p>
          <w:p w14:paraId="5994AFF6" w14:textId="25D710E5" w:rsidR="00821888" w:rsidRPr="00821888" w:rsidRDefault="00821888" w:rsidP="00821888">
            <w:pPr>
              <w:ind w:firstLineChars="200" w:firstLine="3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び職名</w:t>
            </w:r>
          </w:p>
          <w:p w14:paraId="382F681A"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(3)　指定年月日又は指定更新年月日及び指定有効期間満了日</w:t>
            </w:r>
          </w:p>
          <w:p w14:paraId="0DB99154"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(4)　事業開始年月日</w:t>
            </w:r>
          </w:p>
          <w:p w14:paraId="2308FBDD"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(5)　運営規程</w:t>
            </w:r>
          </w:p>
          <w:p w14:paraId="2AB3178A"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(6)　介護保険事業所番号</w:t>
            </w:r>
          </w:p>
          <w:p w14:paraId="339AE333"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(7)　当該事業所に勤務する介護支援専門員</w:t>
            </w:r>
          </w:p>
          <w:p w14:paraId="580ADBBD"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(8)　その他市長が必要と認める事項</w:t>
            </w:r>
          </w:p>
          <w:p w14:paraId="339CD50D"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(公示)</w:t>
            </w:r>
          </w:p>
          <w:p w14:paraId="22A62313" w14:textId="296A5E23" w:rsidR="00821888" w:rsidRPr="00821888" w:rsidRDefault="00821888" w:rsidP="00821888">
            <w:pPr>
              <w:ind w:left="220" w:hanging="220"/>
              <w:rPr>
                <w:rFonts w:ascii="HG丸ｺﾞｼｯｸM-PRO" w:eastAsia="HG丸ｺﾞｼｯｸM-PRO" w:hAnsi="HG丸ｺﾞｼｯｸM-PRO" w:cs="ＭＳ 明朝"/>
                <w:sz w:val="16"/>
                <w:szCs w:val="16"/>
              </w:rPr>
            </w:pPr>
            <w:r w:rsidRPr="00EF4DA2">
              <w:rPr>
                <w:rFonts w:ascii="HG丸ｺﾞｼｯｸM-PRO" w:eastAsia="HG丸ｺﾞｼｯｸM-PRO" w:hAnsi="HG丸ｺﾞｼｯｸM-PRO" w:cs="ＭＳ 明朝" w:hint="eastAsia"/>
                <w:color w:val="FF0000"/>
                <w:sz w:val="16"/>
                <w:szCs w:val="16"/>
              </w:rPr>
              <w:t>第</w:t>
            </w:r>
            <w:r w:rsidR="00EF4DA2" w:rsidRPr="00EF4DA2">
              <w:rPr>
                <w:rFonts w:ascii="HG丸ｺﾞｼｯｸM-PRO" w:eastAsia="HG丸ｺﾞｼｯｸM-PRO" w:hAnsi="HG丸ｺﾞｼｯｸM-PRO" w:cs="ＭＳ 明朝" w:hint="eastAsia"/>
                <w:color w:val="FF0000"/>
                <w:sz w:val="16"/>
                <w:szCs w:val="16"/>
              </w:rPr>
              <w:t>4</w:t>
            </w:r>
            <w:r w:rsidRPr="00EF4DA2">
              <w:rPr>
                <w:rFonts w:ascii="HG丸ｺﾞｼｯｸM-PRO" w:eastAsia="HG丸ｺﾞｼｯｸM-PRO" w:hAnsi="HG丸ｺﾞｼｯｸM-PRO" w:cs="ＭＳ 明朝" w:hint="eastAsia"/>
                <w:color w:val="FF0000"/>
                <w:sz w:val="16"/>
                <w:szCs w:val="16"/>
              </w:rPr>
              <w:t>条</w:t>
            </w:r>
            <w:r w:rsidRPr="00821888">
              <w:rPr>
                <w:rFonts w:ascii="HG丸ｺﾞｼｯｸM-PRO" w:eastAsia="HG丸ｺﾞｼｯｸM-PRO" w:hAnsi="HG丸ｺﾞｼｯｸM-PRO" w:cs="ＭＳ 明朝" w:hint="eastAsia"/>
                <w:sz w:val="16"/>
                <w:szCs w:val="16"/>
              </w:rPr>
              <w:t xml:space="preserve">　法第78条の11、第85条、第115条の20及び第115条の30の規定による公示は、施行規則第131条の14、第133条の２、第140条の31及び第140条の38に定める事項のほか、次に掲げる事項について行うものとする。</w:t>
            </w:r>
          </w:p>
          <w:p w14:paraId="5A9C5117"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介護保険事業所番号</w:t>
            </w:r>
          </w:p>
          <w:p w14:paraId="39DFBA3F"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当該事業所の指定の申請者及び主たる事務所の所在地並びに代表者の氏名及び住所</w:t>
            </w:r>
          </w:p>
          <w:p w14:paraId="56F8C306"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(その他)</w:t>
            </w:r>
          </w:p>
          <w:p w14:paraId="205EA99A" w14:textId="700B4A5B" w:rsidR="00821888" w:rsidRPr="00EF4DA2" w:rsidRDefault="00821888" w:rsidP="007166D8">
            <w:pPr>
              <w:ind w:left="160" w:hangingChars="100" w:hanging="160"/>
              <w:rPr>
                <w:rFonts w:ascii="HG丸ｺﾞｼｯｸM-PRO" w:eastAsia="HG丸ｺﾞｼｯｸM-PRO" w:hAnsi="HG丸ｺﾞｼｯｸM-PRO" w:cs="ＭＳ 明朝"/>
                <w:color w:val="FF0000"/>
                <w:sz w:val="16"/>
                <w:szCs w:val="16"/>
                <w:u w:val="single"/>
              </w:rPr>
            </w:pPr>
            <w:r w:rsidRPr="00EF4DA2">
              <w:rPr>
                <w:rFonts w:ascii="HG丸ｺﾞｼｯｸM-PRO" w:eastAsia="HG丸ｺﾞｼｯｸM-PRO" w:hAnsi="HG丸ｺﾞｼｯｸM-PRO" w:cs="ＭＳ 明朝" w:hint="eastAsia"/>
                <w:color w:val="FF0000"/>
                <w:sz w:val="16"/>
                <w:szCs w:val="16"/>
              </w:rPr>
              <w:lastRenderedPageBreak/>
              <w:t>第</w:t>
            </w:r>
            <w:r w:rsidR="00EF4DA2" w:rsidRPr="00EF4DA2">
              <w:rPr>
                <w:rFonts w:ascii="HG丸ｺﾞｼｯｸM-PRO" w:eastAsia="HG丸ｺﾞｼｯｸM-PRO" w:hAnsi="HG丸ｺﾞｼｯｸM-PRO" w:cs="ＭＳ 明朝" w:hint="eastAsia"/>
                <w:color w:val="FF0000"/>
                <w:sz w:val="16"/>
                <w:szCs w:val="16"/>
              </w:rPr>
              <w:t>5</w:t>
            </w:r>
            <w:r w:rsidRPr="00EF4DA2">
              <w:rPr>
                <w:rFonts w:ascii="HG丸ｺﾞｼｯｸM-PRO" w:eastAsia="HG丸ｺﾞｼｯｸM-PRO" w:hAnsi="HG丸ｺﾞｼｯｸM-PRO" w:cs="ＭＳ 明朝" w:hint="eastAsia"/>
                <w:color w:val="FF0000"/>
                <w:sz w:val="16"/>
                <w:szCs w:val="16"/>
              </w:rPr>
              <w:t>条</w:t>
            </w:r>
            <w:r w:rsidRPr="00821888">
              <w:rPr>
                <w:rFonts w:ascii="HG丸ｺﾞｼｯｸM-PRO" w:eastAsia="HG丸ｺﾞｼｯｸM-PRO" w:hAnsi="HG丸ｺﾞｼｯｸM-PRO" w:cs="ＭＳ 明朝" w:hint="eastAsia"/>
                <w:sz w:val="16"/>
                <w:szCs w:val="16"/>
              </w:rPr>
              <w:t xml:space="preserve">　この規則に規定するもののほか、必要な事項は、市長が別に定める。</w:t>
            </w:r>
          </w:p>
          <w:p w14:paraId="018F9443" w14:textId="77777777" w:rsidR="00B6623E" w:rsidRDefault="00B6623E" w:rsidP="00821888">
            <w:pPr>
              <w:ind w:firstLineChars="300" w:firstLine="480"/>
              <w:rPr>
                <w:rFonts w:ascii="HG丸ｺﾞｼｯｸM-PRO" w:eastAsia="HG丸ｺﾞｼｯｸM-PRO" w:hAnsi="HG丸ｺﾞｼｯｸM-PRO" w:cs="ＭＳ 明朝"/>
                <w:sz w:val="16"/>
                <w:szCs w:val="16"/>
              </w:rPr>
            </w:pPr>
          </w:p>
          <w:p w14:paraId="6A9D4C6A" w14:textId="6B1AE351"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w:t>
            </w:r>
          </w:p>
          <w:p w14:paraId="2F8965AF"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450EC8FC"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この規則は、平成18年4月1日から施行する。</w:t>
            </w:r>
          </w:p>
          <w:p w14:paraId="6341404A"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(指定等を行うために必要な準備)</w:t>
            </w:r>
          </w:p>
          <w:p w14:paraId="594C416E"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この規則の施行の日前においても、指定地域密着型サービス事業所及び指定地域密着型介護予防サービス事業所の指定等に関し必要な手続を行うことができる。</w:t>
            </w:r>
          </w:p>
          <w:p w14:paraId="5D76FE0A"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則(平成18年11月6日規則第67号)</w:t>
            </w:r>
          </w:p>
          <w:p w14:paraId="38FCA0BF"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この規則は、平成18年12月1日から施行する。</w:t>
            </w:r>
          </w:p>
          <w:p w14:paraId="4EAF946E"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則(平成20年7月1日規則第36号)</w:t>
            </w:r>
          </w:p>
          <w:p w14:paraId="40DE2005"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247F346A"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この規則は、公布の日から施行する。</w:t>
            </w:r>
          </w:p>
          <w:p w14:paraId="3F0A7CC2"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1060E570"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改正前の四国中央市指定地域密着型サービス事業所及び指定地域密着型介護予防サービス事業所の指定等に関する規則の規定により提出されている様式第2号から様式第4号までの届出書については、改正後の四国中央市指定地域密着型サービス事業所及び指定地域密着型介護予防サービス事業所の指定等に関する規則の規定により提出された届出書とみなす。</w:t>
            </w:r>
          </w:p>
          <w:p w14:paraId="704EADAF"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則(平成21年6月17日規則第32号)</w:t>
            </w:r>
          </w:p>
          <w:p w14:paraId="156A1507"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21B56A2A"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この規則は、公布の日から施行する。</w:t>
            </w:r>
          </w:p>
          <w:p w14:paraId="47B67EB6"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3F27E176"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第1条の規定による改正前の四国中央市指定地域密着型サービス事業所及び指定地域密着型介護予防サービス事業所の指定等に関する規則及び第2条の規定による改正前の四国中央市指定介護予防支援事業所の指定等に関する規則の規定により提出されている書類は、第1条の規定による改正後の四国中央市指定地域密着型サービス事業所及び指定地域密着型介護予防サービス事業所の指定等に関する規則及び第2条の規定による改正後の四国中央市指定介護予防支援事業所の指定等に関する規則の規定により提出された書類とみなす。</w:t>
            </w:r>
          </w:p>
          <w:p w14:paraId="7801416F"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lastRenderedPageBreak/>
              <w:t>附　則(平成27年3月31日規則第22号)</w:t>
            </w:r>
          </w:p>
          <w:p w14:paraId="633829CC"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7CA8554A"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この規則は、平成27年4月1日から施行する。</w:t>
            </w:r>
          </w:p>
          <w:p w14:paraId="60DD0472"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1A008054"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この規則の施行の際現に提出されているこの規則による改正前の様式第1号及び様式第5号に規定する申請書は、この規則による改正後の様式第1号及び様式第5号に規定する申請書とみなす。</w:t>
            </w:r>
          </w:p>
          <w:p w14:paraId="2047D41C"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則(平成28年3月28日規則第33号)</w:t>
            </w:r>
          </w:p>
          <w:p w14:paraId="7EA0F57C"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7FF6828A"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この規則は、平成28年4月1日から施行する。</w:t>
            </w:r>
          </w:p>
          <w:p w14:paraId="2EFAE8F0"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6AC6FBF4"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この規則の施行の際現に提出されているこの規則による改正前の様式第1号及び様式第5号に規定する申請書は、この規則による改正後の様式第1号及び様式第5号に規定する申請書とみなす。</w:t>
            </w:r>
          </w:p>
          <w:p w14:paraId="6EBCA564"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則(平成30年6月29日規則第26号)</w:t>
            </w:r>
          </w:p>
          <w:p w14:paraId="5621E0F1"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6CBF61E1"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この規則は、公布の日から施行する。</w:t>
            </w:r>
          </w:p>
          <w:p w14:paraId="051AD6E6"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(経過措置)</w:t>
            </w:r>
          </w:p>
          <w:p w14:paraId="71B2E73B"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提出されているこの規則による改正前の様式第2号から様式第5号までに規定する届出書及び申請書は、この規則による改正後の様式第3号から様式第6号までに規定する届出書及び申請書とみなす。</w:t>
            </w:r>
          </w:p>
          <w:p w14:paraId="775DACAE" w14:textId="77777777" w:rsidR="00821888" w:rsidRPr="00821888" w:rsidRDefault="00821888" w:rsidP="00821888">
            <w:pPr>
              <w:ind w:firstLineChars="300" w:firstLine="48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附　則(令和3年9月29日規則第18号)</w:t>
            </w:r>
          </w:p>
          <w:p w14:paraId="5FB67EED"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(施行期日)</w:t>
            </w:r>
          </w:p>
          <w:p w14:paraId="773043B4" w14:textId="77777777" w:rsidR="00821888" w:rsidRPr="00821888" w:rsidRDefault="00821888" w:rsidP="00821888">
            <w:pPr>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　この規則は、令和3年10月1日から施行する。</w:t>
            </w:r>
          </w:p>
          <w:p w14:paraId="11A24907"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(様式に関する経過措置)</w:t>
            </w:r>
          </w:p>
          <w:p w14:paraId="19D8561B"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　この規則の施行の際、現にあるこの規則による改正前の様式(以下「旧様式」という。)により使用されている書類は、この規則による改正後の様式によるものとみなす。</w:t>
            </w:r>
          </w:p>
          <w:p w14:paraId="1B6C0501"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3　この規則の施行の際、旧様式で現に残存するものは、所要の修正を加え、なお使用することができる。</w:t>
            </w:r>
          </w:p>
          <w:p w14:paraId="1A08BDE0"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 xml:space="preserve">　　　附　則</w:t>
            </w:r>
          </w:p>
          <w:p w14:paraId="5C68EAED"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lastRenderedPageBreak/>
              <w:t xml:space="preserve">　（施行規則）</w:t>
            </w:r>
          </w:p>
          <w:p w14:paraId="40097AE9"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１　この規則は、令和５年４月１日から施行する。</w:t>
            </w:r>
          </w:p>
          <w:p w14:paraId="46BD1D4D" w14:textId="77777777" w:rsidR="00821888" w:rsidRPr="00821888" w:rsidRDefault="00821888" w:rsidP="00821888">
            <w:pPr>
              <w:ind w:leftChars="100" w:left="21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（四国中央市指定居宅介護支援事業者の指定等に関する規則等の廃止）</w:t>
            </w:r>
          </w:p>
          <w:p w14:paraId="6019F8F3"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２　次に掲げる規則は、廃止する。</w:t>
            </w:r>
          </w:p>
          <w:p w14:paraId="5F706448"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(1)四国中央市指定居宅介護支援事業者の指定等に関する規則（平成30年四国中央市規則第５号）</w:t>
            </w:r>
          </w:p>
          <w:p w14:paraId="75C40E79" w14:textId="77777777" w:rsidR="00821888" w:rsidRPr="00821888" w:rsidRDefault="00821888" w:rsidP="00821888">
            <w:pPr>
              <w:ind w:firstLineChars="100" w:firstLine="16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(2)四国中央市指定介護予防支援事業所の指定等に関する規則（平成18年四国中央市規則第66号）</w:t>
            </w:r>
          </w:p>
          <w:p w14:paraId="7D6C1C82"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 xml:space="preserve">　（経過措置）</w:t>
            </w:r>
          </w:p>
          <w:p w14:paraId="378E9E70" w14:textId="77777777" w:rsidR="00821888" w:rsidRPr="00821888" w:rsidRDefault="00821888" w:rsidP="00821888">
            <w:pPr>
              <w:ind w:left="220" w:hanging="220"/>
              <w:rPr>
                <w:rFonts w:ascii="HG丸ｺﾞｼｯｸM-PRO" w:eastAsia="HG丸ｺﾞｼｯｸM-PRO" w:hAnsi="HG丸ｺﾞｼｯｸM-PRO" w:cs="ＭＳ 明朝"/>
                <w:sz w:val="16"/>
                <w:szCs w:val="16"/>
              </w:rPr>
            </w:pPr>
            <w:r w:rsidRPr="00821888">
              <w:rPr>
                <w:rFonts w:ascii="HG丸ｺﾞｼｯｸM-PRO" w:eastAsia="HG丸ｺﾞｼｯｸM-PRO" w:hAnsi="HG丸ｺﾞｼｯｸM-PRO" w:cs="ＭＳ 明朝" w:hint="eastAsia"/>
                <w:sz w:val="16"/>
                <w:szCs w:val="16"/>
              </w:rPr>
              <w:t>３ この規則の施行の日の前日までに、第１項の規定による改正前の四国中央市指定地域密着型サービス事業者等の指定等に関する規則、第２項の規定による廃止前の四国中央市指定居宅介護支援事業者の指定等に関する規則及び前項の規定による廃止前の四国中央市指定介護予防支援事業所の指定等に関する規則の規定によりなされた手続その他の行為は、それぞれこの規則の相当規定によりなされたものとみなす。</w:t>
            </w:r>
          </w:p>
          <w:p w14:paraId="75610839" w14:textId="3CA3FEB4" w:rsidR="00821888" w:rsidRPr="00821888" w:rsidRDefault="00821888" w:rsidP="00821888">
            <w:pPr>
              <w:ind w:left="220" w:hanging="220"/>
              <w:rPr>
                <w:rFonts w:ascii="HG丸ｺﾞｼｯｸM-PRO" w:eastAsia="HG丸ｺﾞｼｯｸM-PRO" w:hAnsi="HG丸ｺﾞｼｯｸM-PRO" w:cs="ＭＳ 明朝"/>
                <w:color w:val="FF0000"/>
                <w:sz w:val="16"/>
                <w:szCs w:val="16"/>
              </w:rPr>
            </w:pPr>
            <w:r w:rsidRPr="00821888">
              <w:rPr>
                <w:rFonts w:ascii="HG丸ｺﾞｼｯｸM-PRO" w:eastAsia="HG丸ｺﾞｼｯｸM-PRO" w:hAnsi="HG丸ｺﾞｼｯｸM-PRO" w:cs="ＭＳ 明朝" w:hint="eastAsia"/>
                <w:color w:val="FF0000"/>
                <w:sz w:val="16"/>
                <w:szCs w:val="16"/>
              </w:rPr>
              <w:t xml:space="preserve">　</w:t>
            </w:r>
            <w:r w:rsidR="00FB2595">
              <w:rPr>
                <w:rFonts w:ascii="HG丸ｺﾞｼｯｸM-PRO" w:eastAsia="HG丸ｺﾞｼｯｸM-PRO" w:hAnsi="HG丸ｺﾞｼｯｸM-PRO" w:cs="ＭＳ 明朝" w:hint="eastAsia"/>
                <w:color w:val="FF0000"/>
                <w:sz w:val="16"/>
                <w:szCs w:val="16"/>
              </w:rPr>
              <w:t xml:space="preserve">　　</w:t>
            </w:r>
            <w:r w:rsidRPr="00821888">
              <w:rPr>
                <w:rFonts w:ascii="HG丸ｺﾞｼｯｸM-PRO" w:eastAsia="HG丸ｺﾞｼｯｸM-PRO" w:hAnsi="HG丸ｺﾞｼｯｸM-PRO" w:cs="ＭＳ 明朝" w:hint="eastAsia"/>
                <w:color w:val="FF0000"/>
                <w:sz w:val="16"/>
                <w:szCs w:val="16"/>
              </w:rPr>
              <w:t>附　則</w:t>
            </w:r>
          </w:p>
          <w:p w14:paraId="2685753C" w14:textId="15656A4A" w:rsidR="00821888" w:rsidRPr="00821888" w:rsidRDefault="00821888" w:rsidP="00821888">
            <w:pPr>
              <w:ind w:left="220" w:hanging="220"/>
              <w:rPr>
                <w:rFonts w:ascii="HG丸ｺﾞｼｯｸM-PRO" w:eastAsia="HG丸ｺﾞｼｯｸM-PRO" w:hAnsi="HG丸ｺﾞｼｯｸM-PRO" w:cs="ＭＳ 明朝"/>
                <w:color w:val="FF0000"/>
                <w:sz w:val="16"/>
                <w:szCs w:val="16"/>
              </w:rPr>
            </w:pPr>
            <w:r w:rsidRPr="00821888">
              <w:rPr>
                <w:rFonts w:ascii="HG丸ｺﾞｼｯｸM-PRO" w:eastAsia="HG丸ｺﾞｼｯｸM-PRO" w:hAnsi="HG丸ｺﾞｼｯｸM-PRO" w:cs="ＭＳ 明朝" w:hint="eastAsia"/>
                <w:sz w:val="16"/>
                <w:szCs w:val="16"/>
              </w:rPr>
              <w:t xml:space="preserve">　</w:t>
            </w:r>
            <w:r w:rsidRPr="00821888">
              <w:rPr>
                <w:rFonts w:ascii="HG丸ｺﾞｼｯｸM-PRO" w:eastAsia="HG丸ｺﾞｼｯｸM-PRO" w:hAnsi="HG丸ｺﾞｼｯｸM-PRO" w:cs="ＭＳ 明朝" w:hint="eastAsia"/>
                <w:color w:val="FF0000"/>
                <w:sz w:val="16"/>
                <w:szCs w:val="16"/>
              </w:rPr>
              <w:t>（施行</w:t>
            </w:r>
            <w:r w:rsidR="00B6623E">
              <w:rPr>
                <w:rFonts w:ascii="HG丸ｺﾞｼｯｸM-PRO" w:eastAsia="HG丸ｺﾞｼｯｸM-PRO" w:hAnsi="HG丸ｺﾞｼｯｸM-PRO" w:cs="ＭＳ 明朝" w:hint="eastAsia"/>
                <w:color w:val="FF0000"/>
                <w:sz w:val="16"/>
                <w:szCs w:val="16"/>
              </w:rPr>
              <w:t>期日</w:t>
            </w:r>
            <w:r w:rsidRPr="00821888">
              <w:rPr>
                <w:rFonts w:ascii="HG丸ｺﾞｼｯｸM-PRO" w:eastAsia="HG丸ｺﾞｼｯｸM-PRO" w:hAnsi="HG丸ｺﾞｼｯｸM-PRO" w:cs="ＭＳ 明朝" w:hint="eastAsia"/>
                <w:color w:val="FF0000"/>
                <w:sz w:val="16"/>
                <w:szCs w:val="16"/>
              </w:rPr>
              <w:t>）</w:t>
            </w:r>
          </w:p>
          <w:p w14:paraId="68EF4274" w14:textId="77777777" w:rsidR="00821888" w:rsidRPr="00821888" w:rsidRDefault="00821888" w:rsidP="00821888">
            <w:pPr>
              <w:ind w:left="220" w:hanging="220"/>
              <w:rPr>
                <w:rFonts w:ascii="HG丸ｺﾞｼｯｸM-PRO" w:eastAsia="HG丸ｺﾞｼｯｸM-PRO" w:hAnsi="HG丸ｺﾞｼｯｸM-PRO" w:cs="ＭＳ 明朝"/>
                <w:color w:val="FF0000"/>
                <w:sz w:val="16"/>
                <w:szCs w:val="16"/>
              </w:rPr>
            </w:pPr>
            <w:r w:rsidRPr="00821888">
              <w:rPr>
                <w:rFonts w:ascii="HG丸ｺﾞｼｯｸM-PRO" w:eastAsia="HG丸ｺﾞｼｯｸM-PRO" w:hAnsi="HG丸ｺﾞｼｯｸM-PRO" w:cs="ＭＳ 明朝" w:hint="eastAsia"/>
                <w:color w:val="FF0000"/>
                <w:sz w:val="16"/>
                <w:szCs w:val="16"/>
              </w:rPr>
              <w:t>１　この規則は、令和</w:t>
            </w:r>
            <w:r>
              <w:rPr>
                <w:rFonts w:ascii="HG丸ｺﾞｼｯｸM-PRO" w:eastAsia="HG丸ｺﾞｼｯｸM-PRO" w:hAnsi="HG丸ｺﾞｼｯｸM-PRO" w:cs="ＭＳ 明朝" w:hint="eastAsia"/>
                <w:color w:val="FF0000"/>
                <w:sz w:val="16"/>
                <w:szCs w:val="16"/>
              </w:rPr>
              <w:t>６</w:t>
            </w:r>
            <w:r w:rsidRPr="00821888">
              <w:rPr>
                <w:rFonts w:ascii="HG丸ｺﾞｼｯｸM-PRO" w:eastAsia="HG丸ｺﾞｼｯｸM-PRO" w:hAnsi="HG丸ｺﾞｼｯｸM-PRO" w:cs="ＭＳ 明朝" w:hint="eastAsia"/>
                <w:color w:val="FF0000"/>
                <w:sz w:val="16"/>
                <w:szCs w:val="16"/>
              </w:rPr>
              <w:t>年４月１日から施行する。</w:t>
            </w:r>
          </w:p>
          <w:p w14:paraId="3DD55D2B" w14:textId="77777777" w:rsidR="00821888" w:rsidRPr="00821888" w:rsidRDefault="00821888" w:rsidP="00821888">
            <w:pPr>
              <w:ind w:left="220" w:hanging="220"/>
              <w:rPr>
                <w:rFonts w:ascii="HG丸ｺﾞｼｯｸM-PRO" w:eastAsia="HG丸ｺﾞｼｯｸM-PRO" w:hAnsi="HG丸ｺﾞｼｯｸM-PRO" w:cs="ＭＳ 明朝"/>
                <w:color w:val="FF0000"/>
                <w:sz w:val="16"/>
                <w:szCs w:val="16"/>
              </w:rPr>
            </w:pPr>
            <w:r w:rsidRPr="00821888">
              <w:rPr>
                <w:rFonts w:ascii="HG丸ｺﾞｼｯｸM-PRO" w:eastAsia="HG丸ｺﾞｼｯｸM-PRO" w:hAnsi="HG丸ｺﾞｼｯｸM-PRO" w:cs="ＭＳ 明朝" w:hint="eastAsia"/>
                <w:color w:val="FF0000"/>
                <w:sz w:val="16"/>
                <w:szCs w:val="16"/>
              </w:rPr>
              <w:t xml:space="preserve">　（経過措置）</w:t>
            </w:r>
          </w:p>
          <w:p w14:paraId="682F8CCD" w14:textId="6418674A" w:rsidR="000934F1" w:rsidRPr="000934F1" w:rsidRDefault="00821888" w:rsidP="007166D8">
            <w:pPr>
              <w:ind w:left="220" w:hanging="220"/>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２</w:t>
            </w:r>
            <w:r w:rsidRPr="00821888">
              <w:rPr>
                <w:rFonts w:ascii="HG丸ｺﾞｼｯｸM-PRO" w:eastAsia="HG丸ｺﾞｼｯｸM-PRO" w:hAnsi="HG丸ｺﾞｼｯｸM-PRO" w:cs="ＭＳ 明朝" w:hint="eastAsia"/>
                <w:color w:val="FF0000"/>
                <w:sz w:val="16"/>
                <w:szCs w:val="16"/>
              </w:rPr>
              <w:t xml:space="preserve"> この規則の施行の日の前日までに</w:t>
            </w:r>
            <w:r w:rsidR="00B6623E">
              <w:rPr>
                <w:rFonts w:ascii="HG丸ｺﾞｼｯｸM-PRO" w:eastAsia="HG丸ｺﾞｼｯｸM-PRO" w:hAnsi="HG丸ｺﾞｼｯｸM-PRO" w:cs="ＭＳ 明朝" w:hint="eastAsia"/>
                <w:color w:val="FF0000"/>
                <w:sz w:val="16"/>
                <w:szCs w:val="16"/>
              </w:rPr>
              <w:t>提出されたこの規則による改正前の様式第１号から第７号までに規定する申請書及び届出書は</w:t>
            </w:r>
            <w:r w:rsidRPr="00821888">
              <w:rPr>
                <w:rFonts w:ascii="HG丸ｺﾞｼｯｸM-PRO" w:eastAsia="HG丸ｺﾞｼｯｸM-PRO" w:hAnsi="HG丸ｺﾞｼｯｸM-PRO" w:cs="ＭＳ 明朝" w:hint="eastAsia"/>
                <w:color w:val="FF0000"/>
                <w:sz w:val="16"/>
                <w:szCs w:val="16"/>
              </w:rPr>
              <w:t>、</w:t>
            </w:r>
            <w:r w:rsidR="00B6623E">
              <w:rPr>
                <w:rFonts w:ascii="HG丸ｺﾞｼｯｸM-PRO" w:eastAsia="HG丸ｺﾞｼｯｸM-PRO" w:hAnsi="HG丸ｺﾞｼｯｸM-PRO" w:cs="ＭＳ 明朝" w:hint="eastAsia"/>
                <w:color w:val="FF0000"/>
                <w:sz w:val="16"/>
                <w:szCs w:val="16"/>
              </w:rPr>
              <w:t>介護保険法施行規則（平成11年厚生省令第36号）の相当規定により提出された申請書及び届出書と</w:t>
            </w:r>
            <w:r w:rsidRPr="00821888">
              <w:rPr>
                <w:rFonts w:ascii="HG丸ｺﾞｼｯｸM-PRO" w:eastAsia="HG丸ｺﾞｼｯｸM-PRO" w:hAnsi="HG丸ｺﾞｼｯｸM-PRO" w:cs="ＭＳ 明朝" w:hint="eastAsia"/>
                <w:color w:val="FF0000"/>
                <w:sz w:val="16"/>
                <w:szCs w:val="16"/>
              </w:rPr>
              <w:t>みなす。</w:t>
            </w:r>
          </w:p>
          <w:p w14:paraId="73B7D963" w14:textId="77777777" w:rsidR="00821888" w:rsidRDefault="00821888" w:rsidP="00821888">
            <w:pPr>
              <w:ind w:left="220" w:hanging="220"/>
              <w:jc w:val="center"/>
              <w:rPr>
                <w:rFonts w:ascii="HG丸ｺﾞｼｯｸM-PRO" w:eastAsia="HG丸ｺﾞｼｯｸM-PRO" w:hAnsi="HG丸ｺﾞｼｯｸM-PRO" w:cs="ＭＳ 明朝"/>
                <w:color w:val="000000" w:themeColor="text1"/>
                <w:sz w:val="16"/>
                <w:szCs w:val="16"/>
              </w:rPr>
            </w:pPr>
            <w:r w:rsidRPr="00765ED8">
              <w:rPr>
                <w:rFonts w:ascii="HG丸ｺﾞｼｯｸM-PRO" w:eastAsia="HG丸ｺﾞｼｯｸM-PRO" w:hAnsi="HG丸ｺﾞｼｯｸM-PRO" w:cs="ＭＳ 明朝" w:hint="eastAsia"/>
                <w:color w:val="000000" w:themeColor="text1"/>
                <w:sz w:val="16"/>
                <w:szCs w:val="16"/>
              </w:rPr>
              <w:t>-様式別紙掲載-</w:t>
            </w:r>
          </w:p>
          <w:p w14:paraId="11015F23" w14:textId="0E691B4B" w:rsidR="00821888" w:rsidRPr="003508AC" w:rsidRDefault="00821888" w:rsidP="007166D8">
            <w:pPr>
              <w:ind w:left="220" w:hanging="220"/>
              <w:jc w:val="left"/>
              <w:rPr>
                <w:rFonts w:ascii="HG丸ｺﾞｼｯｸM-PRO" w:eastAsia="HG丸ｺﾞｼｯｸM-PRO" w:hAnsi="HG丸ｺﾞｼｯｸM-PRO" w:cs="ＭＳ 明朝"/>
                <w:color w:val="FF0000"/>
                <w:sz w:val="16"/>
                <w:szCs w:val="16"/>
              </w:rPr>
            </w:pPr>
            <w:r w:rsidRPr="003508AC">
              <w:rPr>
                <w:rFonts w:ascii="HG丸ｺﾞｼｯｸM-PRO" w:eastAsia="HG丸ｺﾞｼｯｸM-PRO" w:hAnsi="HG丸ｺﾞｼｯｸM-PRO" w:cs="ＭＳ 明朝" w:hint="eastAsia"/>
                <w:color w:val="FF0000"/>
                <w:sz w:val="16"/>
                <w:szCs w:val="16"/>
              </w:rPr>
              <w:t>※様式改正内容</w:t>
            </w:r>
            <w:r w:rsidR="007166D8">
              <w:rPr>
                <w:rFonts w:ascii="HG丸ｺﾞｼｯｸM-PRO" w:eastAsia="HG丸ｺﾞｼｯｸM-PRO" w:hAnsi="HG丸ｺﾞｼｯｸM-PRO" w:cs="ＭＳ 明朝" w:hint="eastAsia"/>
                <w:color w:val="FF0000"/>
                <w:sz w:val="16"/>
                <w:szCs w:val="16"/>
              </w:rPr>
              <w:t xml:space="preserve">　　</w:t>
            </w:r>
            <w:r w:rsidRPr="003508AC">
              <w:rPr>
                <w:rFonts w:ascii="HG丸ｺﾞｼｯｸM-PRO" w:eastAsia="HG丸ｺﾞｼｯｸM-PRO" w:hAnsi="HG丸ｺﾞｼｯｸM-PRO" w:cs="ＭＳ 明朝" w:hint="eastAsia"/>
                <w:color w:val="FF0000"/>
                <w:sz w:val="16"/>
                <w:szCs w:val="16"/>
              </w:rPr>
              <w:t xml:space="preserve">様式第１号　</w:t>
            </w:r>
            <w:r>
              <w:rPr>
                <w:rFonts w:ascii="HG丸ｺﾞｼｯｸM-PRO" w:eastAsia="HG丸ｺﾞｼｯｸM-PRO" w:hAnsi="HG丸ｺﾞｼｯｸM-PRO" w:cs="ＭＳ 明朝" w:hint="eastAsia"/>
                <w:color w:val="FF0000"/>
                <w:sz w:val="16"/>
                <w:szCs w:val="16"/>
              </w:rPr>
              <w:t>指定申請書</w:t>
            </w:r>
            <w:r w:rsidRPr="003508AC">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rPr>
              <w:t xml:space="preserve">　　　　　　　　　</w:t>
            </w:r>
            <w:r w:rsidR="000934F1">
              <w:rPr>
                <w:rFonts w:ascii="HG丸ｺﾞｼｯｸM-PRO" w:eastAsia="HG丸ｺﾞｼｯｸM-PRO" w:hAnsi="HG丸ｺﾞｼｯｸM-PRO" w:cs="ＭＳ 明朝" w:hint="eastAsia"/>
                <w:color w:val="FF0000"/>
                <w:sz w:val="16"/>
                <w:szCs w:val="16"/>
              </w:rPr>
              <w:t xml:space="preserve">　　　　　</w:t>
            </w:r>
            <w:r w:rsidR="00EF4DA2">
              <w:rPr>
                <w:rFonts w:ascii="HG丸ｺﾞｼｯｸM-PRO" w:eastAsia="HG丸ｺﾞｼｯｸM-PRO" w:hAnsi="HG丸ｺﾞｼｯｸM-PRO" w:cs="ＭＳ 明朝" w:hint="eastAsia"/>
                <w:color w:val="FF0000"/>
                <w:sz w:val="16"/>
                <w:szCs w:val="16"/>
              </w:rPr>
              <w:t>削除</w:t>
            </w:r>
          </w:p>
          <w:p w14:paraId="7CAB7317" w14:textId="3C9270B3" w:rsidR="00821888" w:rsidRDefault="00821888" w:rsidP="00821888">
            <w:pPr>
              <w:ind w:left="220" w:hanging="220"/>
              <w:jc w:val="left"/>
              <w:rPr>
                <w:rFonts w:ascii="HG丸ｺﾞｼｯｸM-PRO" w:eastAsia="HG丸ｺﾞｼｯｸM-PRO" w:hAnsi="HG丸ｺﾞｼｯｸM-PRO" w:cs="ＭＳ 明朝"/>
                <w:color w:val="FF0000"/>
                <w:sz w:val="16"/>
                <w:szCs w:val="16"/>
              </w:rPr>
            </w:pPr>
            <w:r w:rsidRPr="003508AC">
              <w:rPr>
                <w:rFonts w:ascii="HG丸ｺﾞｼｯｸM-PRO" w:eastAsia="HG丸ｺﾞｼｯｸM-PRO" w:hAnsi="HG丸ｺﾞｼｯｸM-PRO" w:cs="ＭＳ 明朝" w:hint="eastAsia"/>
                <w:color w:val="FF0000"/>
                <w:sz w:val="16"/>
                <w:szCs w:val="16"/>
              </w:rPr>
              <w:t xml:space="preserve">　</w:t>
            </w:r>
            <w:r w:rsidR="007166D8">
              <w:rPr>
                <w:rFonts w:ascii="HG丸ｺﾞｼｯｸM-PRO" w:eastAsia="HG丸ｺﾞｼｯｸM-PRO" w:hAnsi="HG丸ｺﾞｼｯｸM-PRO" w:cs="ＭＳ 明朝" w:hint="eastAsia"/>
                <w:color w:val="FF0000"/>
                <w:sz w:val="16"/>
                <w:szCs w:val="16"/>
              </w:rPr>
              <w:t xml:space="preserve">　　　　　　　　</w:t>
            </w:r>
            <w:r w:rsidRPr="003508AC">
              <w:rPr>
                <w:rFonts w:ascii="HG丸ｺﾞｼｯｸM-PRO" w:eastAsia="HG丸ｺﾞｼｯｸM-PRO" w:hAnsi="HG丸ｺﾞｼｯｸM-PRO" w:cs="ＭＳ 明朝" w:hint="eastAsia"/>
                <w:color w:val="FF0000"/>
                <w:sz w:val="16"/>
                <w:szCs w:val="16"/>
              </w:rPr>
              <w:t xml:space="preserve">様式第２号　</w:t>
            </w:r>
            <w:r>
              <w:rPr>
                <w:rFonts w:ascii="HG丸ｺﾞｼｯｸM-PRO" w:eastAsia="HG丸ｺﾞｼｯｸM-PRO" w:hAnsi="HG丸ｺﾞｼｯｸM-PRO" w:cs="ＭＳ 明朝" w:hint="eastAsia"/>
                <w:color w:val="FF0000"/>
                <w:sz w:val="16"/>
                <w:szCs w:val="16"/>
              </w:rPr>
              <w:t>指定を不要とする旨の申出書</w:t>
            </w:r>
            <w:r w:rsidRPr="003508AC">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rPr>
              <w:t xml:space="preserve">　</w:t>
            </w:r>
            <w:r w:rsidR="000934F1">
              <w:rPr>
                <w:rFonts w:ascii="HG丸ｺﾞｼｯｸM-PRO" w:eastAsia="HG丸ｺﾞｼｯｸM-PRO" w:hAnsi="HG丸ｺﾞｼｯｸM-PRO" w:cs="ＭＳ 明朝" w:hint="eastAsia"/>
                <w:color w:val="FF0000"/>
                <w:sz w:val="16"/>
                <w:szCs w:val="16"/>
              </w:rPr>
              <w:t xml:space="preserve">　　　　　</w:t>
            </w:r>
            <w:r w:rsidR="00EF4DA2">
              <w:rPr>
                <w:rFonts w:ascii="HG丸ｺﾞｼｯｸM-PRO" w:eastAsia="HG丸ｺﾞｼｯｸM-PRO" w:hAnsi="HG丸ｺﾞｼｯｸM-PRO" w:cs="ＭＳ 明朝" w:hint="eastAsia"/>
                <w:color w:val="FF0000"/>
                <w:sz w:val="16"/>
                <w:szCs w:val="16"/>
              </w:rPr>
              <w:t>削除</w:t>
            </w:r>
          </w:p>
          <w:p w14:paraId="586B2E18" w14:textId="5540AD5B" w:rsidR="00821888" w:rsidRPr="003508AC" w:rsidRDefault="00821888" w:rsidP="00821888">
            <w:pPr>
              <w:ind w:left="220" w:hanging="220"/>
              <w:jc w:val="left"/>
              <w:rPr>
                <w:rFonts w:ascii="HG丸ｺﾞｼｯｸM-PRO" w:eastAsia="HG丸ｺﾞｼｯｸM-PRO" w:hAnsi="HG丸ｺﾞｼｯｸM-PRO" w:cs="ＭＳ 明朝"/>
                <w:color w:val="FF0000"/>
                <w:sz w:val="16"/>
                <w:szCs w:val="16"/>
              </w:rPr>
            </w:pPr>
            <w:r>
              <w:rPr>
                <w:rFonts w:ascii="HG丸ｺﾞｼｯｸM-PRO" w:eastAsia="HG丸ｺﾞｼｯｸM-PRO" w:hAnsi="HG丸ｺﾞｼｯｸM-PRO" w:cs="ＭＳ 明朝" w:hint="eastAsia"/>
                <w:color w:val="FF0000"/>
                <w:sz w:val="16"/>
                <w:szCs w:val="16"/>
              </w:rPr>
              <w:t xml:space="preserve">　</w:t>
            </w:r>
            <w:r w:rsidR="007166D8">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rPr>
              <w:t xml:space="preserve">様式第３号　変更届出書　　　　　　　　　　</w:t>
            </w:r>
            <w:r w:rsidR="000934F1">
              <w:rPr>
                <w:rFonts w:ascii="HG丸ｺﾞｼｯｸM-PRO" w:eastAsia="HG丸ｺﾞｼｯｸM-PRO" w:hAnsi="HG丸ｺﾞｼｯｸM-PRO" w:cs="ＭＳ 明朝" w:hint="eastAsia"/>
                <w:color w:val="FF0000"/>
                <w:sz w:val="16"/>
                <w:szCs w:val="16"/>
              </w:rPr>
              <w:t xml:space="preserve">　　　　　</w:t>
            </w:r>
            <w:r w:rsidR="00EF4DA2">
              <w:rPr>
                <w:rFonts w:ascii="HG丸ｺﾞｼｯｸM-PRO" w:eastAsia="HG丸ｺﾞｼｯｸM-PRO" w:hAnsi="HG丸ｺﾞｼｯｸM-PRO" w:cs="ＭＳ 明朝" w:hint="eastAsia"/>
                <w:color w:val="FF0000"/>
                <w:sz w:val="16"/>
                <w:szCs w:val="16"/>
              </w:rPr>
              <w:t>削除</w:t>
            </w:r>
          </w:p>
          <w:p w14:paraId="4024C79F" w14:textId="194C65BD" w:rsidR="00821888" w:rsidRPr="003508AC" w:rsidRDefault="00821888" w:rsidP="000934F1">
            <w:pPr>
              <w:ind w:left="220" w:hanging="220"/>
              <w:jc w:val="left"/>
              <w:rPr>
                <w:rFonts w:ascii="HG丸ｺﾞｼｯｸM-PRO" w:eastAsia="HG丸ｺﾞｼｯｸM-PRO" w:hAnsi="HG丸ｺﾞｼｯｸM-PRO" w:cs="ＭＳ 明朝"/>
                <w:color w:val="FF0000"/>
                <w:sz w:val="16"/>
                <w:szCs w:val="16"/>
              </w:rPr>
            </w:pPr>
            <w:r w:rsidRPr="003508AC">
              <w:rPr>
                <w:rFonts w:ascii="HG丸ｺﾞｼｯｸM-PRO" w:eastAsia="HG丸ｺﾞｼｯｸM-PRO" w:hAnsi="HG丸ｺﾞｼｯｸM-PRO" w:cs="ＭＳ 明朝" w:hint="eastAsia"/>
                <w:color w:val="FF0000"/>
                <w:sz w:val="16"/>
                <w:szCs w:val="16"/>
              </w:rPr>
              <w:t xml:space="preserve">　</w:t>
            </w:r>
            <w:r w:rsidR="007166D8">
              <w:rPr>
                <w:rFonts w:ascii="HG丸ｺﾞｼｯｸM-PRO" w:eastAsia="HG丸ｺﾞｼｯｸM-PRO" w:hAnsi="HG丸ｺﾞｼｯｸM-PRO" w:cs="ＭＳ 明朝" w:hint="eastAsia"/>
                <w:color w:val="FF0000"/>
                <w:sz w:val="16"/>
                <w:szCs w:val="16"/>
              </w:rPr>
              <w:t xml:space="preserve">　　　　　　　　</w:t>
            </w:r>
            <w:r w:rsidRPr="003508AC">
              <w:rPr>
                <w:rFonts w:ascii="HG丸ｺﾞｼｯｸM-PRO" w:eastAsia="HG丸ｺﾞｼｯｸM-PRO" w:hAnsi="HG丸ｺﾞｼｯｸM-PRO" w:cs="ＭＳ 明朝" w:hint="eastAsia"/>
                <w:color w:val="FF0000"/>
                <w:sz w:val="16"/>
                <w:szCs w:val="16"/>
              </w:rPr>
              <w:t>様式第</w:t>
            </w:r>
            <w:r>
              <w:rPr>
                <w:rFonts w:ascii="HG丸ｺﾞｼｯｸM-PRO" w:eastAsia="HG丸ｺﾞｼｯｸM-PRO" w:hAnsi="HG丸ｺﾞｼｯｸM-PRO" w:cs="ＭＳ 明朝" w:hint="eastAsia"/>
                <w:color w:val="FF0000"/>
                <w:sz w:val="16"/>
                <w:szCs w:val="16"/>
              </w:rPr>
              <w:t>４</w:t>
            </w:r>
            <w:r w:rsidRPr="003508AC">
              <w:rPr>
                <w:rFonts w:ascii="HG丸ｺﾞｼｯｸM-PRO" w:eastAsia="HG丸ｺﾞｼｯｸM-PRO" w:hAnsi="HG丸ｺﾞｼｯｸM-PRO" w:cs="ＭＳ 明朝" w:hint="eastAsia"/>
                <w:color w:val="FF0000"/>
                <w:sz w:val="16"/>
                <w:szCs w:val="16"/>
              </w:rPr>
              <w:t>号</w:t>
            </w:r>
            <w:r>
              <w:rPr>
                <w:rFonts w:ascii="HG丸ｺﾞｼｯｸM-PRO" w:eastAsia="HG丸ｺﾞｼｯｸM-PRO" w:hAnsi="HG丸ｺﾞｼｯｸM-PRO" w:cs="ＭＳ 明朝" w:hint="eastAsia"/>
                <w:color w:val="FF0000"/>
                <w:sz w:val="16"/>
                <w:szCs w:val="16"/>
              </w:rPr>
              <w:t xml:space="preserve">　再開届出書</w:t>
            </w:r>
            <w:r w:rsidR="000934F1">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rPr>
              <w:t xml:space="preserve">　</w:t>
            </w:r>
            <w:r w:rsidR="000934F1">
              <w:rPr>
                <w:rFonts w:ascii="HG丸ｺﾞｼｯｸM-PRO" w:eastAsia="HG丸ｺﾞｼｯｸM-PRO" w:hAnsi="HG丸ｺﾞｼｯｸM-PRO" w:cs="ＭＳ 明朝" w:hint="eastAsia"/>
                <w:color w:val="FF0000"/>
                <w:sz w:val="16"/>
                <w:szCs w:val="16"/>
              </w:rPr>
              <w:t xml:space="preserve">　　　　　</w:t>
            </w:r>
            <w:r w:rsidR="00EF4DA2">
              <w:rPr>
                <w:rFonts w:ascii="HG丸ｺﾞｼｯｸM-PRO" w:eastAsia="HG丸ｺﾞｼｯｸM-PRO" w:hAnsi="HG丸ｺﾞｼｯｸM-PRO" w:cs="ＭＳ 明朝" w:hint="eastAsia"/>
                <w:color w:val="FF0000"/>
                <w:sz w:val="16"/>
                <w:szCs w:val="16"/>
              </w:rPr>
              <w:t>削除</w:t>
            </w:r>
          </w:p>
          <w:p w14:paraId="70AA884B" w14:textId="1488C2F8" w:rsidR="000934F1" w:rsidRDefault="000934F1" w:rsidP="007166D8">
            <w:pPr>
              <w:ind w:firstLineChars="900" w:firstLine="1440"/>
              <w:jc w:val="left"/>
              <w:rPr>
                <w:rFonts w:ascii="HG丸ｺﾞｼｯｸM-PRO" w:eastAsia="HG丸ｺﾞｼｯｸM-PRO" w:hAnsi="HG丸ｺﾞｼｯｸM-PRO" w:cs="ＭＳ 明朝"/>
                <w:color w:val="FF0000"/>
                <w:sz w:val="16"/>
                <w:szCs w:val="16"/>
              </w:rPr>
            </w:pPr>
            <w:r w:rsidRPr="003508AC">
              <w:rPr>
                <w:rFonts w:ascii="HG丸ｺﾞｼｯｸM-PRO" w:eastAsia="HG丸ｺﾞｼｯｸM-PRO" w:hAnsi="HG丸ｺﾞｼｯｸM-PRO" w:cs="ＭＳ 明朝" w:hint="eastAsia"/>
                <w:color w:val="FF0000"/>
                <w:sz w:val="16"/>
                <w:szCs w:val="16"/>
              </w:rPr>
              <w:t>様式第</w:t>
            </w:r>
            <w:r>
              <w:rPr>
                <w:rFonts w:ascii="HG丸ｺﾞｼｯｸM-PRO" w:eastAsia="HG丸ｺﾞｼｯｸM-PRO" w:hAnsi="HG丸ｺﾞｼｯｸM-PRO" w:cs="ＭＳ 明朝" w:hint="eastAsia"/>
                <w:color w:val="FF0000"/>
                <w:sz w:val="16"/>
                <w:szCs w:val="16"/>
              </w:rPr>
              <w:t>５</w:t>
            </w:r>
            <w:r w:rsidRPr="003508AC">
              <w:rPr>
                <w:rFonts w:ascii="HG丸ｺﾞｼｯｸM-PRO" w:eastAsia="HG丸ｺﾞｼｯｸM-PRO" w:hAnsi="HG丸ｺﾞｼｯｸM-PRO" w:cs="ＭＳ 明朝" w:hint="eastAsia"/>
                <w:color w:val="FF0000"/>
                <w:sz w:val="16"/>
                <w:szCs w:val="16"/>
              </w:rPr>
              <w:t>号</w:t>
            </w:r>
            <w:r>
              <w:rPr>
                <w:rFonts w:ascii="HG丸ｺﾞｼｯｸM-PRO" w:eastAsia="HG丸ｺﾞｼｯｸM-PRO" w:hAnsi="HG丸ｺﾞｼｯｸM-PRO" w:cs="ＭＳ 明朝" w:hint="eastAsia"/>
                <w:color w:val="FF0000"/>
                <w:sz w:val="16"/>
                <w:szCs w:val="16"/>
              </w:rPr>
              <w:t xml:space="preserve">　廃止・休止届出書　　　　　　　　　　　　</w:t>
            </w:r>
            <w:r w:rsidR="00EF4DA2">
              <w:rPr>
                <w:rFonts w:ascii="HG丸ｺﾞｼｯｸM-PRO" w:eastAsia="HG丸ｺﾞｼｯｸM-PRO" w:hAnsi="HG丸ｺﾞｼｯｸM-PRO" w:cs="ＭＳ 明朝" w:hint="eastAsia"/>
                <w:color w:val="FF0000"/>
                <w:sz w:val="16"/>
                <w:szCs w:val="16"/>
              </w:rPr>
              <w:t>削除</w:t>
            </w:r>
          </w:p>
          <w:p w14:paraId="5E0AF826" w14:textId="09208672" w:rsidR="00821888" w:rsidRPr="003508AC" w:rsidRDefault="00821888" w:rsidP="00821888">
            <w:pPr>
              <w:ind w:left="220" w:hanging="220"/>
              <w:jc w:val="left"/>
              <w:rPr>
                <w:rFonts w:ascii="HG丸ｺﾞｼｯｸM-PRO" w:eastAsia="HG丸ｺﾞｼｯｸM-PRO" w:hAnsi="HG丸ｺﾞｼｯｸM-PRO" w:cs="ＭＳ 明朝"/>
                <w:color w:val="FF0000"/>
                <w:sz w:val="16"/>
                <w:szCs w:val="16"/>
              </w:rPr>
            </w:pPr>
            <w:r w:rsidRPr="003508AC">
              <w:rPr>
                <w:rFonts w:ascii="HG丸ｺﾞｼｯｸM-PRO" w:eastAsia="HG丸ｺﾞｼｯｸM-PRO" w:hAnsi="HG丸ｺﾞｼｯｸM-PRO" w:cs="ＭＳ 明朝" w:hint="eastAsia"/>
                <w:color w:val="FF0000"/>
                <w:sz w:val="16"/>
                <w:szCs w:val="16"/>
              </w:rPr>
              <w:t xml:space="preserve">　</w:t>
            </w:r>
            <w:r w:rsidR="007166D8">
              <w:rPr>
                <w:rFonts w:ascii="HG丸ｺﾞｼｯｸM-PRO" w:eastAsia="HG丸ｺﾞｼｯｸM-PRO" w:hAnsi="HG丸ｺﾞｼｯｸM-PRO" w:cs="ＭＳ 明朝" w:hint="eastAsia"/>
                <w:color w:val="FF0000"/>
                <w:sz w:val="16"/>
                <w:szCs w:val="16"/>
              </w:rPr>
              <w:t xml:space="preserve">　　　　　　　　</w:t>
            </w:r>
            <w:r w:rsidRPr="003508AC">
              <w:rPr>
                <w:rFonts w:ascii="HG丸ｺﾞｼｯｸM-PRO" w:eastAsia="HG丸ｺﾞｼｯｸM-PRO" w:hAnsi="HG丸ｺﾞｼｯｸM-PRO" w:cs="ＭＳ 明朝" w:hint="eastAsia"/>
                <w:color w:val="FF0000"/>
                <w:sz w:val="16"/>
                <w:szCs w:val="16"/>
              </w:rPr>
              <w:t>様式第</w:t>
            </w:r>
            <w:r w:rsidR="000934F1">
              <w:rPr>
                <w:rFonts w:ascii="HG丸ｺﾞｼｯｸM-PRO" w:eastAsia="HG丸ｺﾞｼｯｸM-PRO" w:hAnsi="HG丸ｺﾞｼｯｸM-PRO" w:cs="ＭＳ 明朝" w:hint="eastAsia"/>
                <w:color w:val="FF0000"/>
                <w:sz w:val="16"/>
                <w:szCs w:val="16"/>
              </w:rPr>
              <w:t>６</w:t>
            </w:r>
            <w:r w:rsidRPr="003508AC">
              <w:rPr>
                <w:rFonts w:ascii="HG丸ｺﾞｼｯｸM-PRO" w:eastAsia="HG丸ｺﾞｼｯｸM-PRO" w:hAnsi="HG丸ｺﾞｼｯｸM-PRO" w:cs="ＭＳ 明朝" w:hint="eastAsia"/>
                <w:color w:val="FF0000"/>
                <w:sz w:val="16"/>
                <w:szCs w:val="16"/>
              </w:rPr>
              <w:t xml:space="preserve">号　</w:t>
            </w:r>
            <w:r>
              <w:rPr>
                <w:rFonts w:ascii="HG丸ｺﾞｼｯｸM-PRO" w:eastAsia="HG丸ｺﾞｼｯｸM-PRO" w:hAnsi="HG丸ｺﾞｼｯｸM-PRO" w:cs="ＭＳ 明朝" w:hint="eastAsia"/>
                <w:color w:val="FF0000"/>
                <w:sz w:val="16"/>
                <w:szCs w:val="16"/>
              </w:rPr>
              <w:t>指定辞退届出書</w:t>
            </w:r>
            <w:r w:rsidRPr="003508AC">
              <w:rPr>
                <w:rFonts w:ascii="HG丸ｺﾞｼｯｸM-PRO" w:eastAsia="HG丸ｺﾞｼｯｸM-PRO" w:hAnsi="HG丸ｺﾞｼｯｸM-PRO" w:cs="ＭＳ 明朝" w:hint="eastAsia"/>
                <w:color w:val="FF0000"/>
                <w:sz w:val="16"/>
                <w:szCs w:val="16"/>
              </w:rPr>
              <w:t xml:space="preserve">　</w:t>
            </w:r>
            <w:r>
              <w:rPr>
                <w:rFonts w:ascii="HG丸ｺﾞｼｯｸM-PRO" w:eastAsia="HG丸ｺﾞｼｯｸM-PRO" w:hAnsi="HG丸ｺﾞｼｯｸM-PRO" w:cs="ＭＳ 明朝" w:hint="eastAsia"/>
                <w:color w:val="FF0000"/>
                <w:sz w:val="16"/>
                <w:szCs w:val="16"/>
              </w:rPr>
              <w:t xml:space="preserve">　　　　　　　</w:t>
            </w:r>
            <w:r w:rsidR="000934F1">
              <w:rPr>
                <w:rFonts w:ascii="HG丸ｺﾞｼｯｸM-PRO" w:eastAsia="HG丸ｺﾞｼｯｸM-PRO" w:hAnsi="HG丸ｺﾞｼｯｸM-PRO" w:cs="ＭＳ 明朝" w:hint="eastAsia"/>
                <w:color w:val="FF0000"/>
                <w:sz w:val="16"/>
                <w:szCs w:val="16"/>
              </w:rPr>
              <w:t xml:space="preserve">　　　　　</w:t>
            </w:r>
            <w:r w:rsidR="00EF4DA2">
              <w:rPr>
                <w:rFonts w:ascii="HG丸ｺﾞｼｯｸM-PRO" w:eastAsia="HG丸ｺﾞｼｯｸM-PRO" w:hAnsi="HG丸ｺﾞｼｯｸM-PRO" w:cs="ＭＳ 明朝" w:hint="eastAsia"/>
                <w:color w:val="FF0000"/>
                <w:sz w:val="16"/>
                <w:szCs w:val="16"/>
              </w:rPr>
              <w:t>削除</w:t>
            </w:r>
          </w:p>
          <w:p w14:paraId="6CEE7D3B" w14:textId="7257789D" w:rsidR="000934F1" w:rsidRPr="00EF4DA2" w:rsidRDefault="00821888" w:rsidP="00EF4DA2">
            <w:pPr>
              <w:ind w:left="220" w:hanging="220"/>
              <w:jc w:val="left"/>
              <w:rPr>
                <w:rFonts w:ascii="HG丸ｺﾞｼｯｸM-PRO" w:eastAsia="HG丸ｺﾞｼｯｸM-PRO" w:hAnsi="HG丸ｺﾞｼｯｸM-PRO" w:cs="ＭＳ 明朝"/>
                <w:color w:val="FF0000"/>
                <w:sz w:val="16"/>
                <w:szCs w:val="16"/>
              </w:rPr>
            </w:pPr>
            <w:r w:rsidRPr="003508AC">
              <w:rPr>
                <w:rFonts w:ascii="HG丸ｺﾞｼｯｸM-PRO" w:eastAsia="HG丸ｺﾞｼｯｸM-PRO" w:hAnsi="HG丸ｺﾞｼｯｸM-PRO" w:cs="ＭＳ 明朝" w:hint="eastAsia"/>
                <w:color w:val="FF0000"/>
                <w:sz w:val="16"/>
                <w:szCs w:val="16"/>
              </w:rPr>
              <w:t xml:space="preserve">　</w:t>
            </w:r>
            <w:r w:rsidR="007166D8">
              <w:rPr>
                <w:rFonts w:ascii="HG丸ｺﾞｼｯｸM-PRO" w:eastAsia="HG丸ｺﾞｼｯｸM-PRO" w:hAnsi="HG丸ｺﾞｼｯｸM-PRO" w:cs="ＭＳ 明朝" w:hint="eastAsia"/>
                <w:color w:val="FF0000"/>
                <w:sz w:val="16"/>
                <w:szCs w:val="16"/>
              </w:rPr>
              <w:t xml:space="preserve">　　　　　　　　</w:t>
            </w:r>
            <w:r w:rsidRPr="003508AC">
              <w:rPr>
                <w:rFonts w:ascii="HG丸ｺﾞｼｯｸM-PRO" w:eastAsia="HG丸ｺﾞｼｯｸM-PRO" w:hAnsi="HG丸ｺﾞｼｯｸM-PRO" w:cs="ＭＳ 明朝" w:hint="eastAsia"/>
                <w:color w:val="FF0000"/>
                <w:sz w:val="16"/>
                <w:szCs w:val="16"/>
              </w:rPr>
              <w:t>様式第</w:t>
            </w:r>
            <w:r w:rsidR="000934F1">
              <w:rPr>
                <w:rFonts w:ascii="HG丸ｺﾞｼｯｸM-PRO" w:eastAsia="HG丸ｺﾞｼｯｸM-PRO" w:hAnsi="HG丸ｺﾞｼｯｸM-PRO" w:cs="ＭＳ 明朝" w:hint="eastAsia"/>
                <w:color w:val="FF0000"/>
                <w:sz w:val="16"/>
                <w:szCs w:val="16"/>
              </w:rPr>
              <w:t>７</w:t>
            </w:r>
            <w:r w:rsidRPr="003508AC">
              <w:rPr>
                <w:rFonts w:ascii="HG丸ｺﾞｼｯｸM-PRO" w:eastAsia="HG丸ｺﾞｼｯｸM-PRO" w:hAnsi="HG丸ｺﾞｼｯｸM-PRO" w:cs="ＭＳ 明朝" w:hint="eastAsia"/>
                <w:color w:val="FF0000"/>
                <w:sz w:val="16"/>
                <w:szCs w:val="16"/>
              </w:rPr>
              <w:t xml:space="preserve">号　</w:t>
            </w:r>
            <w:r>
              <w:rPr>
                <w:rFonts w:ascii="HG丸ｺﾞｼｯｸM-PRO" w:eastAsia="HG丸ｺﾞｼｯｸM-PRO" w:hAnsi="HG丸ｺﾞｼｯｸM-PRO" w:cs="ＭＳ 明朝" w:hint="eastAsia"/>
                <w:color w:val="FF0000"/>
                <w:sz w:val="16"/>
                <w:szCs w:val="16"/>
              </w:rPr>
              <w:t xml:space="preserve">指定更新申請書　　　　　　　　</w:t>
            </w:r>
            <w:r w:rsidR="000934F1">
              <w:rPr>
                <w:rFonts w:ascii="HG丸ｺﾞｼｯｸM-PRO" w:eastAsia="HG丸ｺﾞｼｯｸM-PRO" w:hAnsi="HG丸ｺﾞｼｯｸM-PRO" w:cs="ＭＳ 明朝" w:hint="eastAsia"/>
                <w:color w:val="FF0000"/>
                <w:sz w:val="16"/>
                <w:szCs w:val="16"/>
              </w:rPr>
              <w:t xml:space="preserve">　　　　　</w:t>
            </w:r>
            <w:r w:rsidR="00EF4DA2">
              <w:rPr>
                <w:rFonts w:ascii="HG丸ｺﾞｼｯｸM-PRO" w:eastAsia="HG丸ｺﾞｼｯｸM-PRO" w:hAnsi="HG丸ｺﾞｼｯｸM-PRO" w:cs="ＭＳ 明朝" w:hint="eastAsia"/>
                <w:color w:val="FF0000"/>
                <w:sz w:val="16"/>
                <w:szCs w:val="16"/>
              </w:rPr>
              <w:t>削除</w:t>
            </w:r>
          </w:p>
        </w:tc>
      </w:tr>
    </w:tbl>
    <w:p w14:paraId="09B31F8E" w14:textId="77777777" w:rsidR="0041070A" w:rsidRPr="00586EFD" w:rsidRDefault="0041070A" w:rsidP="0041070A"/>
    <w:sectPr w:rsidR="0041070A" w:rsidRPr="00586EFD" w:rsidSect="00D66ADA">
      <w:pgSz w:w="16838" w:h="11906" w:orient="landscape"/>
      <w:pgMar w:top="794" w:right="851"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E426" w14:textId="77777777" w:rsidR="003957EB" w:rsidRDefault="003957EB" w:rsidP="00A321FD">
      <w:r>
        <w:separator/>
      </w:r>
    </w:p>
  </w:endnote>
  <w:endnote w:type="continuationSeparator" w:id="0">
    <w:p w14:paraId="52AC6ACE" w14:textId="77777777" w:rsidR="003957EB" w:rsidRDefault="003957EB" w:rsidP="00A3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4747" w14:textId="77777777" w:rsidR="003957EB" w:rsidRDefault="003957EB" w:rsidP="00A321FD">
      <w:r>
        <w:separator/>
      </w:r>
    </w:p>
  </w:footnote>
  <w:footnote w:type="continuationSeparator" w:id="0">
    <w:p w14:paraId="0459F7FE" w14:textId="77777777" w:rsidR="003957EB" w:rsidRDefault="003957EB" w:rsidP="00A3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DD5"/>
    <w:multiLevelType w:val="hybridMultilevel"/>
    <w:tmpl w:val="3D984B8C"/>
    <w:lvl w:ilvl="0" w:tplc="B26671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811D31"/>
    <w:multiLevelType w:val="hybridMultilevel"/>
    <w:tmpl w:val="F6BE9714"/>
    <w:lvl w:ilvl="0" w:tplc="B4EEA484">
      <w:start w:val="1"/>
      <w:numFmt w:val="decimal"/>
      <w:lvlText w:val="(%1)"/>
      <w:lvlJc w:val="left"/>
      <w:pPr>
        <w:ind w:left="565" w:hanging="4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5E4C52FF"/>
    <w:multiLevelType w:val="hybridMultilevel"/>
    <w:tmpl w:val="EEB4F1C2"/>
    <w:lvl w:ilvl="0" w:tplc="56B26C36">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E7D76AF"/>
    <w:multiLevelType w:val="hybridMultilevel"/>
    <w:tmpl w:val="77903D78"/>
    <w:lvl w:ilvl="0" w:tplc="26BC65C4">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7261395E"/>
    <w:multiLevelType w:val="hybridMultilevel"/>
    <w:tmpl w:val="109C72D2"/>
    <w:lvl w:ilvl="0" w:tplc="B4EEA484">
      <w:start w:val="1"/>
      <w:numFmt w:val="decimal"/>
      <w:lvlText w:val="(%1)"/>
      <w:lvlJc w:val="left"/>
      <w:pPr>
        <w:ind w:left="565" w:hanging="405"/>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7C89611C"/>
    <w:multiLevelType w:val="hybridMultilevel"/>
    <w:tmpl w:val="80386E76"/>
    <w:lvl w:ilvl="0" w:tplc="EDD8317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4B"/>
    <w:rsid w:val="000045EB"/>
    <w:rsid w:val="000057BC"/>
    <w:rsid w:val="00013130"/>
    <w:rsid w:val="00014E2C"/>
    <w:rsid w:val="0003695F"/>
    <w:rsid w:val="00070D70"/>
    <w:rsid w:val="000934F1"/>
    <w:rsid w:val="00097D54"/>
    <w:rsid w:val="000A2A5C"/>
    <w:rsid w:val="000A67EC"/>
    <w:rsid w:val="000B1B49"/>
    <w:rsid w:val="000C0A09"/>
    <w:rsid w:val="000C1226"/>
    <w:rsid w:val="000F21D9"/>
    <w:rsid w:val="00124566"/>
    <w:rsid w:val="00131350"/>
    <w:rsid w:val="00134E2C"/>
    <w:rsid w:val="00137597"/>
    <w:rsid w:val="001573B3"/>
    <w:rsid w:val="0016198E"/>
    <w:rsid w:val="001710B9"/>
    <w:rsid w:val="00197308"/>
    <w:rsid w:val="001B0A8B"/>
    <w:rsid w:val="001B4F3A"/>
    <w:rsid w:val="001E2251"/>
    <w:rsid w:val="001E3CFF"/>
    <w:rsid w:val="001E4480"/>
    <w:rsid w:val="002028CF"/>
    <w:rsid w:val="00202978"/>
    <w:rsid w:val="002313DF"/>
    <w:rsid w:val="0023215F"/>
    <w:rsid w:val="00243F4E"/>
    <w:rsid w:val="00252BD3"/>
    <w:rsid w:val="00252CE6"/>
    <w:rsid w:val="00257619"/>
    <w:rsid w:val="0026198F"/>
    <w:rsid w:val="002712FF"/>
    <w:rsid w:val="00280176"/>
    <w:rsid w:val="002B036B"/>
    <w:rsid w:val="002B0EA4"/>
    <w:rsid w:val="002B70C6"/>
    <w:rsid w:val="002D3B5E"/>
    <w:rsid w:val="002D4FBC"/>
    <w:rsid w:val="002F6ED7"/>
    <w:rsid w:val="00326284"/>
    <w:rsid w:val="00336847"/>
    <w:rsid w:val="00336862"/>
    <w:rsid w:val="00340C5B"/>
    <w:rsid w:val="003508AC"/>
    <w:rsid w:val="0036473E"/>
    <w:rsid w:val="0037392D"/>
    <w:rsid w:val="003941A9"/>
    <w:rsid w:val="003957EB"/>
    <w:rsid w:val="003A0A4D"/>
    <w:rsid w:val="003B0EC9"/>
    <w:rsid w:val="003E4B6E"/>
    <w:rsid w:val="003E744C"/>
    <w:rsid w:val="003F59F9"/>
    <w:rsid w:val="0040130D"/>
    <w:rsid w:val="00403607"/>
    <w:rsid w:val="0041070A"/>
    <w:rsid w:val="00440DEC"/>
    <w:rsid w:val="004419BF"/>
    <w:rsid w:val="00441D77"/>
    <w:rsid w:val="00470643"/>
    <w:rsid w:val="004931C0"/>
    <w:rsid w:val="004B576B"/>
    <w:rsid w:val="004B59EF"/>
    <w:rsid w:val="004C1FA0"/>
    <w:rsid w:val="004E01C3"/>
    <w:rsid w:val="004E6552"/>
    <w:rsid w:val="004F5EDC"/>
    <w:rsid w:val="0051371C"/>
    <w:rsid w:val="00521B5B"/>
    <w:rsid w:val="00532D7E"/>
    <w:rsid w:val="00536F14"/>
    <w:rsid w:val="005574D3"/>
    <w:rsid w:val="0056368A"/>
    <w:rsid w:val="00586EFD"/>
    <w:rsid w:val="005A3DD2"/>
    <w:rsid w:val="005B2F49"/>
    <w:rsid w:val="005C3792"/>
    <w:rsid w:val="005D5479"/>
    <w:rsid w:val="005F5E4B"/>
    <w:rsid w:val="006009DB"/>
    <w:rsid w:val="00615D75"/>
    <w:rsid w:val="0062084E"/>
    <w:rsid w:val="006214AB"/>
    <w:rsid w:val="006313C2"/>
    <w:rsid w:val="006607E8"/>
    <w:rsid w:val="00692407"/>
    <w:rsid w:val="00692A4C"/>
    <w:rsid w:val="0069363C"/>
    <w:rsid w:val="006B26AA"/>
    <w:rsid w:val="006B7E5E"/>
    <w:rsid w:val="006D08AF"/>
    <w:rsid w:val="006D70BD"/>
    <w:rsid w:val="006E4BBF"/>
    <w:rsid w:val="006F1A86"/>
    <w:rsid w:val="006F4598"/>
    <w:rsid w:val="007166D8"/>
    <w:rsid w:val="00726F9D"/>
    <w:rsid w:val="007342C8"/>
    <w:rsid w:val="00762C40"/>
    <w:rsid w:val="00765ED8"/>
    <w:rsid w:val="0077552D"/>
    <w:rsid w:val="00787827"/>
    <w:rsid w:val="007C3203"/>
    <w:rsid w:val="007D20F6"/>
    <w:rsid w:val="007D5839"/>
    <w:rsid w:val="008018AF"/>
    <w:rsid w:val="00813A2A"/>
    <w:rsid w:val="0081699A"/>
    <w:rsid w:val="00821888"/>
    <w:rsid w:val="0082310D"/>
    <w:rsid w:val="00851B93"/>
    <w:rsid w:val="008524E9"/>
    <w:rsid w:val="00865979"/>
    <w:rsid w:val="00867C59"/>
    <w:rsid w:val="008A0307"/>
    <w:rsid w:val="008A7AEE"/>
    <w:rsid w:val="008B59B1"/>
    <w:rsid w:val="008D5F24"/>
    <w:rsid w:val="008E4122"/>
    <w:rsid w:val="008F0ED4"/>
    <w:rsid w:val="008F58E5"/>
    <w:rsid w:val="00901E3B"/>
    <w:rsid w:val="00910121"/>
    <w:rsid w:val="00920DB1"/>
    <w:rsid w:val="00953CCA"/>
    <w:rsid w:val="0099528A"/>
    <w:rsid w:val="009A39A2"/>
    <w:rsid w:val="009B6017"/>
    <w:rsid w:val="009D1BBA"/>
    <w:rsid w:val="009E7958"/>
    <w:rsid w:val="009F3D2D"/>
    <w:rsid w:val="00A00933"/>
    <w:rsid w:val="00A00F77"/>
    <w:rsid w:val="00A10CA8"/>
    <w:rsid w:val="00A14345"/>
    <w:rsid w:val="00A23120"/>
    <w:rsid w:val="00A321FD"/>
    <w:rsid w:val="00A44D2D"/>
    <w:rsid w:val="00A513DA"/>
    <w:rsid w:val="00A87703"/>
    <w:rsid w:val="00A87D26"/>
    <w:rsid w:val="00AB0DE8"/>
    <w:rsid w:val="00AB3095"/>
    <w:rsid w:val="00AB556D"/>
    <w:rsid w:val="00AC694A"/>
    <w:rsid w:val="00AF77F3"/>
    <w:rsid w:val="00B012A9"/>
    <w:rsid w:val="00B1076A"/>
    <w:rsid w:val="00B146C2"/>
    <w:rsid w:val="00B14ADE"/>
    <w:rsid w:val="00B57502"/>
    <w:rsid w:val="00B602A5"/>
    <w:rsid w:val="00B60D6A"/>
    <w:rsid w:val="00B6623E"/>
    <w:rsid w:val="00B7361D"/>
    <w:rsid w:val="00B86C50"/>
    <w:rsid w:val="00BB53E5"/>
    <w:rsid w:val="00BB6081"/>
    <w:rsid w:val="00BB6446"/>
    <w:rsid w:val="00BC0B20"/>
    <w:rsid w:val="00BD1A27"/>
    <w:rsid w:val="00BD6279"/>
    <w:rsid w:val="00BE6F61"/>
    <w:rsid w:val="00C0018C"/>
    <w:rsid w:val="00C0449D"/>
    <w:rsid w:val="00C070B7"/>
    <w:rsid w:val="00C213D6"/>
    <w:rsid w:val="00C27A52"/>
    <w:rsid w:val="00C40CF0"/>
    <w:rsid w:val="00C5386B"/>
    <w:rsid w:val="00C6209D"/>
    <w:rsid w:val="00C828FC"/>
    <w:rsid w:val="00C82A61"/>
    <w:rsid w:val="00C84D2A"/>
    <w:rsid w:val="00CA6315"/>
    <w:rsid w:val="00CB0B4F"/>
    <w:rsid w:val="00CB33EE"/>
    <w:rsid w:val="00CC5C95"/>
    <w:rsid w:val="00CF70DC"/>
    <w:rsid w:val="00D31FAE"/>
    <w:rsid w:val="00D62262"/>
    <w:rsid w:val="00D65EA5"/>
    <w:rsid w:val="00D66ADA"/>
    <w:rsid w:val="00D728E4"/>
    <w:rsid w:val="00D77C94"/>
    <w:rsid w:val="00D81CB2"/>
    <w:rsid w:val="00D90430"/>
    <w:rsid w:val="00D92A33"/>
    <w:rsid w:val="00D953B9"/>
    <w:rsid w:val="00DB36F3"/>
    <w:rsid w:val="00DD2E87"/>
    <w:rsid w:val="00DF0EAD"/>
    <w:rsid w:val="00DF6A32"/>
    <w:rsid w:val="00E07357"/>
    <w:rsid w:val="00E07E40"/>
    <w:rsid w:val="00E12D6B"/>
    <w:rsid w:val="00E20C63"/>
    <w:rsid w:val="00E463BB"/>
    <w:rsid w:val="00E52941"/>
    <w:rsid w:val="00E96751"/>
    <w:rsid w:val="00EA1139"/>
    <w:rsid w:val="00EB16F1"/>
    <w:rsid w:val="00EB7E95"/>
    <w:rsid w:val="00EC672C"/>
    <w:rsid w:val="00ED0E24"/>
    <w:rsid w:val="00ED589D"/>
    <w:rsid w:val="00ED7FC8"/>
    <w:rsid w:val="00EF407F"/>
    <w:rsid w:val="00EF4DA2"/>
    <w:rsid w:val="00F11CF2"/>
    <w:rsid w:val="00F229E6"/>
    <w:rsid w:val="00F24C41"/>
    <w:rsid w:val="00F25933"/>
    <w:rsid w:val="00F45DCC"/>
    <w:rsid w:val="00F51EC1"/>
    <w:rsid w:val="00F67C96"/>
    <w:rsid w:val="00F75784"/>
    <w:rsid w:val="00FA6983"/>
    <w:rsid w:val="00FB2595"/>
    <w:rsid w:val="00FD5233"/>
    <w:rsid w:val="00FE741F"/>
    <w:rsid w:val="00FE796B"/>
    <w:rsid w:val="00FF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44FB328"/>
  <w15:docId w15:val="{618132AD-4896-410F-8AA7-E5737A44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FAE"/>
    <w:pPr>
      <w:ind w:leftChars="400" w:left="840"/>
    </w:pPr>
  </w:style>
  <w:style w:type="paragraph" w:styleId="a5">
    <w:name w:val="Balloon Text"/>
    <w:basedOn w:val="a"/>
    <w:link w:val="a6"/>
    <w:uiPriority w:val="99"/>
    <w:semiHidden/>
    <w:unhideWhenUsed/>
    <w:rsid w:val="00D81C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CB2"/>
    <w:rPr>
      <w:rFonts w:asciiTheme="majorHAnsi" w:eastAsiaTheme="majorEastAsia" w:hAnsiTheme="majorHAnsi" w:cstheme="majorBidi"/>
      <w:sz w:val="18"/>
      <w:szCs w:val="18"/>
    </w:rPr>
  </w:style>
  <w:style w:type="paragraph" w:customStyle="1" w:styleId="Default">
    <w:name w:val="Default"/>
    <w:rsid w:val="006B7E5E"/>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A321FD"/>
    <w:pPr>
      <w:tabs>
        <w:tab w:val="center" w:pos="4252"/>
        <w:tab w:val="right" w:pos="8504"/>
      </w:tabs>
      <w:snapToGrid w:val="0"/>
    </w:pPr>
  </w:style>
  <w:style w:type="character" w:customStyle="1" w:styleId="a8">
    <w:name w:val="ヘッダー (文字)"/>
    <w:basedOn w:val="a0"/>
    <w:link w:val="a7"/>
    <w:uiPriority w:val="99"/>
    <w:rsid w:val="00A321FD"/>
  </w:style>
  <w:style w:type="paragraph" w:styleId="a9">
    <w:name w:val="footer"/>
    <w:basedOn w:val="a"/>
    <w:link w:val="aa"/>
    <w:uiPriority w:val="99"/>
    <w:unhideWhenUsed/>
    <w:rsid w:val="00A321FD"/>
    <w:pPr>
      <w:tabs>
        <w:tab w:val="center" w:pos="4252"/>
        <w:tab w:val="right" w:pos="8504"/>
      </w:tabs>
      <w:snapToGrid w:val="0"/>
    </w:pPr>
  </w:style>
  <w:style w:type="character" w:customStyle="1" w:styleId="aa">
    <w:name w:val="フッター (文字)"/>
    <w:basedOn w:val="a0"/>
    <w:link w:val="a9"/>
    <w:uiPriority w:val="99"/>
    <w:rsid w:val="00A3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5</Pages>
  <Words>995</Words>
  <Characters>5676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福田泰之</cp:lastModifiedBy>
  <cp:revision>143</cp:revision>
  <cp:lastPrinted>2024-01-24T07:42:00Z</cp:lastPrinted>
  <dcterms:created xsi:type="dcterms:W3CDTF">2019-04-15T01:48:00Z</dcterms:created>
  <dcterms:modified xsi:type="dcterms:W3CDTF">2024-01-24T07:42:00Z</dcterms:modified>
</cp:coreProperties>
</file>