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761C" w14:textId="77777777" w:rsidR="004E6BC3" w:rsidRDefault="00D21773">
      <w:pPr>
        <w:jc w:val="left"/>
      </w:pPr>
      <w:r w:rsidRPr="00BE2C12">
        <w:rPr>
          <w:sz w:val="32"/>
          <w:szCs w:val="32"/>
          <w:bdr w:val="single" w:sz="4" w:space="0" w:color="auto"/>
        </w:rPr>
        <w:t>負担限度額第４段階の方の特例（特例減額措置）</w:t>
      </w:r>
      <w:r>
        <w:rPr>
          <w:sz w:val="32"/>
          <w:szCs w:val="32"/>
        </w:rPr>
        <w:t xml:space="preserve">　　</w:t>
      </w:r>
    </w:p>
    <w:p w14:paraId="04ADCC0B" w14:textId="77777777" w:rsidR="004E6BC3" w:rsidRDefault="004E6BC3">
      <w:pPr>
        <w:jc w:val="left"/>
        <w:rPr>
          <w:sz w:val="22"/>
        </w:rPr>
      </w:pPr>
    </w:p>
    <w:p w14:paraId="1A797A7F" w14:textId="77777777" w:rsidR="004E6BC3" w:rsidRDefault="004E6BC3">
      <w:pPr>
        <w:jc w:val="left"/>
        <w:rPr>
          <w:sz w:val="28"/>
          <w:szCs w:val="28"/>
        </w:rPr>
      </w:pPr>
    </w:p>
    <w:p w14:paraId="415D0BF7" w14:textId="43E26D77" w:rsidR="004E6BC3" w:rsidRDefault="00D21773">
      <w:pPr>
        <w:jc w:val="left"/>
      </w:pPr>
      <w:r>
        <w:rPr>
          <w:sz w:val="22"/>
        </w:rPr>
        <w:t>利用者負担第４段階（市民税世帯課税、または別世帯の配偶者が課税）の方は、原則として居住費や食費の負担が軽減されませんが、介護保険施設に入所して食費・居住費を負担した結果、生計が困難になる場合、</w:t>
      </w:r>
      <w:r>
        <w:rPr>
          <w:sz w:val="22"/>
          <w:u w:val="single"/>
        </w:rPr>
        <w:t>下記の要件をすべて満たす方</w:t>
      </w:r>
      <w:r>
        <w:rPr>
          <w:sz w:val="22"/>
        </w:rPr>
        <w:t>は、申請により第３段階</w:t>
      </w:r>
      <w:r w:rsidR="0085484B">
        <w:rPr>
          <w:rFonts w:hint="eastAsia"/>
          <w:sz w:val="22"/>
        </w:rPr>
        <w:t>②</w:t>
      </w:r>
      <w:r>
        <w:rPr>
          <w:sz w:val="22"/>
        </w:rPr>
        <w:t>と同様の負担の軽減を受けることができます。短期入所（ショートステイ）の利用については対象外です。</w:t>
      </w:r>
    </w:p>
    <w:p w14:paraId="29A0D48E" w14:textId="77777777" w:rsidR="004E6BC3" w:rsidRDefault="004E6BC3">
      <w:pPr>
        <w:jc w:val="left"/>
        <w:rPr>
          <w:sz w:val="22"/>
        </w:rPr>
      </w:pPr>
    </w:p>
    <w:p w14:paraId="1A070C8D" w14:textId="77777777" w:rsidR="004E6BC3" w:rsidRDefault="00D21773">
      <w:pPr>
        <w:pStyle w:val="a3"/>
        <w:numPr>
          <w:ilvl w:val="0"/>
          <w:numId w:val="1"/>
        </w:numPr>
        <w:jc w:val="left"/>
        <w:rPr>
          <w:sz w:val="22"/>
        </w:rPr>
      </w:pPr>
      <w:r>
        <w:rPr>
          <w:sz w:val="22"/>
        </w:rPr>
        <w:t>属する世帯の構成員の数（世帯分離している配偶者の数も含む）が２人以上であること。</w:t>
      </w:r>
    </w:p>
    <w:p w14:paraId="1B794335" w14:textId="77777777" w:rsidR="004E6BC3" w:rsidRDefault="00D21773">
      <w:pPr>
        <w:pStyle w:val="a3"/>
        <w:numPr>
          <w:ilvl w:val="0"/>
          <w:numId w:val="1"/>
        </w:numPr>
        <w:jc w:val="left"/>
        <w:rPr>
          <w:sz w:val="22"/>
        </w:rPr>
      </w:pPr>
      <w:r>
        <w:rPr>
          <w:sz w:val="22"/>
        </w:rPr>
        <w:t>介護保険施設又は地域密着型介護老人福祉施設に入所し、利用者負担第４段階の食費・居住費を負担していること。</w:t>
      </w:r>
    </w:p>
    <w:p w14:paraId="161414C2" w14:textId="32F75BAE" w:rsidR="004E6BC3" w:rsidRDefault="0085484B">
      <w:pPr>
        <w:pStyle w:val="a3"/>
        <w:numPr>
          <w:ilvl w:val="0"/>
          <w:numId w:val="1"/>
        </w:numPr>
        <w:jc w:val="left"/>
        <w:rPr>
          <w:sz w:val="22"/>
        </w:rPr>
      </w:pPr>
      <w:r>
        <w:rPr>
          <w:rFonts w:hint="eastAsia"/>
          <w:sz w:val="22"/>
        </w:rPr>
        <w:t>全ての</w:t>
      </w:r>
      <w:r w:rsidR="00D21773">
        <w:rPr>
          <w:sz w:val="22"/>
        </w:rPr>
        <w:t>世帯員及び配偶者について、サービスを受けた日の属する年の前年の公的年金等の収入金額と年金以外の合計所得金額（長期譲渡所得又は短期譲渡所得の特別控除の適用がある場合には、控除すべき金額を控除して得た額）の合計額から、利用者負担、食費及び居住費の年額見込みの合計額を控除した額が８０万円以下であること。</w:t>
      </w:r>
    </w:p>
    <w:p w14:paraId="1B6D1B6A" w14:textId="3C38B5D8" w:rsidR="004E6BC3" w:rsidRDefault="0085484B">
      <w:pPr>
        <w:pStyle w:val="a3"/>
        <w:numPr>
          <w:ilvl w:val="0"/>
          <w:numId w:val="1"/>
        </w:numPr>
        <w:jc w:val="left"/>
        <w:rPr>
          <w:sz w:val="22"/>
        </w:rPr>
      </w:pPr>
      <w:r>
        <w:rPr>
          <w:rFonts w:hint="eastAsia"/>
          <w:sz w:val="22"/>
        </w:rPr>
        <w:t>全ての</w:t>
      </w:r>
      <w:r w:rsidR="00D21773">
        <w:rPr>
          <w:sz w:val="22"/>
        </w:rPr>
        <w:t>世帯員及び本人の配偶者について、現金、預貯金、合同運用信託、公募公社債等運用投資信託及び有価証券の合計額が４５０万円以下であること。</w:t>
      </w:r>
    </w:p>
    <w:p w14:paraId="43C1692E" w14:textId="5C483534" w:rsidR="004E6BC3" w:rsidRDefault="0085484B">
      <w:pPr>
        <w:pStyle w:val="a3"/>
        <w:numPr>
          <w:ilvl w:val="0"/>
          <w:numId w:val="1"/>
        </w:numPr>
        <w:jc w:val="left"/>
        <w:rPr>
          <w:sz w:val="22"/>
        </w:rPr>
      </w:pPr>
      <w:r>
        <w:rPr>
          <w:rFonts w:hint="eastAsia"/>
          <w:sz w:val="22"/>
        </w:rPr>
        <w:t>全ての</w:t>
      </w:r>
      <w:r w:rsidR="00D21773">
        <w:rPr>
          <w:sz w:val="22"/>
        </w:rPr>
        <w:t>世帯員及び本人の配偶者について居住の用に供する家屋その他日常生活のために必要な資産以外に利用し得る資産を所有していないこと。</w:t>
      </w:r>
    </w:p>
    <w:p w14:paraId="6DECE1F9" w14:textId="4CF8EAED" w:rsidR="004E6BC3" w:rsidRDefault="0085484B">
      <w:pPr>
        <w:pStyle w:val="a3"/>
        <w:numPr>
          <w:ilvl w:val="0"/>
          <w:numId w:val="1"/>
        </w:numPr>
        <w:jc w:val="left"/>
        <w:rPr>
          <w:sz w:val="22"/>
        </w:rPr>
      </w:pPr>
      <w:r>
        <w:rPr>
          <w:rFonts w:hint="eastAsia"/>
          <w:sz w:val="22"/>
        </w:rPr>
        <w:t>全ての</w:t>
      </w:r>
      <w:r w:rsidR="00D21773">
        <w:rPr>
          <w:sz w:val="22"/>
        </w:rPr>
        <w:t>世帯員及び本人の配偶者について、介護保険料を滞納していないこと。</w:t>
      </w:r>
    </w:p>
    <w:p w14:paraId="33A60C9D" w14:textId="77777777" w:rsidR="004E6BC3" w:rsidRDefault="004E6BC3">
      <w:pPr>
        <w:rPr>
          <w:rFonts w:ascii="ＭＳ 明朝" w:hAnsi="ＭＳ 明朝"/>
          <w:sz w:val="24"/>
          <w:szCs w:val="24"/>
        </w:rPr>
      </w:pPr>
    </w:p>
    <w:p w14:paraId="043E9FF5" w14:textId="391A2411" w:rsidR="004E6BC3" w:rsidRDefault="0085484B">
      <w:pPr>
        <w:rPr>
          <w:rFonts w:ascii="ＭＳ 明朝" w:hAnsi="ＭＳ 明朝"/>
          <w:b/>
          <w:sz w:val="24"/>
          <w:szCs w:val="24"/>
          <w:u w:val="single"/>
        </w:rPr>
      </w:pPr>
      <w:r>
        <w:rPr>
          <w:rFonts w:ascii="ＭＳ 明朝" w:hAnsi="ＭＳ 明朝" w:hint="eastAsia"/>
          <w:b/>
          <w:sz w:val="24"/>
          <w:szCs w:val="24"/>
          <w:u w:val="single"/>
        </w:rPr>
        <w:t>これらの</w:t>
      </w:r>
      <w:r w:rsidR="00D21773">
        <w:rPr>
          <w:rFonts w:ascii="ＭＳ 明朝" w:hAnsi="ＭＳ 明朝"/>
          <w:b/>
          <w:sz w:val="24"/>
          <w:szCs w:val="24"/>
          <w:u w:val="single"/>
        </w:rPr>
        <w:t xml:space="preserve">申請が必要です　　　　　</w:t>
      </w:r>
    </w:p>
    <w:p w14:paraId="718B20F7" w14:textId="77777777" w:rsidR="004E6BC3" w:rsidRDefault="004E6BC3">
      <w:pPr>
        <w:rPr>
          <w:rFonts w:ascii="ＭＳ 明朝" w:hAnsi="ＭＳ 明朝"/>
          <w:sz w:val="24"/>
          <w:szCs w:val="24"/>
        </w:rPr>
      </w:pPr>
    </w:p>
    <w:p w14:paraId="017C8EF5" w14:textId="6615A480" w:rsidR="004E6BC3" w:rsidRDefault="0085484B">
      <w:pPr>
        <w:rPr>
          <w:rFonts w:ascii="ＭＳ 明朝" w:hAnsi="ＭＳ 明朝"/>
          <w:sz w:val="22"/>
        </w:rPr>
      </w:pPr>
      <w:r>
        <w:rPr>
          <w:rFonts w:ascii="ＭＳ 明朝" w:hAnsi="ＭＳ 明朝" w:hint="eastAsia"/>
          <w:sz w:val="22"/>
        </w:rPr>
        <w:t>介護保険課</w:t>
      </w:r>
      <w:r w:rsidR="00D21773">
        <w:rPr>
          <w:rFonts w:ascii="ＭＳ 明朝" w:hAnsi="ＭＳ 明朝"/>
          <w:sz w:val="22"/>
        </w:rPr>
        <w:t>の担当窓口に次の書類を提出して下さい。</w:t>
      </w:r>
    </w:p>
    <w:p w14:paraId="2284FDC9" w14:textId="77777777" w:rsidR="004E6BC3" w:rsidRDefault="00D21773">
      <w:pPr>
        <w:rPr>
          <w:rFonts w:ascii="ＭＳ 明朝" w:hAnsi="ＭＳ 明朝"/>
          <w:sz w:val="22"/>
        </w:rPr>
      </w:pPr>
      <w:r>
        <w:rPr>
          <w:rFonts w:ascii="ＭＳ 明朝" w:hAnsi="ＭＳ 明朝"/>
          <w:sz w:val="22"/>
        </w:rPr>
        <w:t>・介護保険負担限度額認定申請書</w:t>
      </w:r>
    </w:p>
    <w:p w14:paraId="6308C503" w14:textId="63DAF97D" w:rsidR="004E6BC3" w:rsidRDefault="00D21773">
      <w:pPr>
        <w:rPr>
          <w:rFonts w:ascii="ＭＳ 明朝" w:hAnsi="ＭＳ 明朝"/>
          <w:sz w:val="22"/>
        </w:rPr>
      </w:pPr>
      <w:r>
        <w:rPr>
          <w:rFonts w:ascii="ＭＳ 明朝" w:hAnsi="ＭＳ 明朝"/>
          <w:sz w:val="22"/>
        </w:rPr>
        <w:t>・</w:t>
      </w:r>
      <w:r w:rsidR="0085484B">
        <w:rPr>
          <w:rFonts w:ascii="ＭＳ 明朝" w:hAnsi="ＭＳ 明朝" w:hint="eastAsia"/>
          <w:sz w:val="22"/>
        </w:rPr>
        <w:t>特定入所者介護サービス費における課税層に対する特例減額措置に係る資産等申告書</w:t>
      </w:r>
    </w:p>
    <w:p w14:paraId="627AE3E2" w14:textId="77777777" w:rsidR="004E6BC3" w:rsidRDefault="00D21773">
      <w:pPr>
        <w:rPr>
          <w:rFonts w:ascii="ＭＳ 明朝" w:hAnsi="ＭＳ 明朝"/>
          <w:sz w:val="22"/>
        </w:rPr>
      </w:pPr>
      <w:r>
        <w:rPr>
          <w:rFonts w:ascii="ＭＳ 明朝" w:hAnsi="ＭＳ 明朝"/>
          <w:sz w:val="22"/>
        </w:rPr>
        <w:t>・施設利用料、食費及び居住費について記載されている契約書等の写し</w:t>
      </w:r>
    </w:p>
    <w:p w14:paraId="1F854AE4" w14:textId="77777777" w:rsidR="004E6BC3" w:rsidRDefault="00D21773">
      <w:pPr>
        <w:ind w:left="220" w:hanging="220"/>
      </w:pPr>
      <w:r>
        <w:rPr>
          <w:rFonts w:ascii="ＭＳ 明朝" w:hAnsi="ＭＳ 明朝"/>
          <w:sz w:val="22"/>
        </w:rPr>
        <w:t>・すべての世帯員について収入等を確認できる書類（源泉徴収票・所得証明・年金支払通知書・預貯金通帳の写し等）</w:t>
      </w:r>
    </w:p>
    <w:sectPr w:rsidR="004E6BC3">
      <w:pgSz w:w="11906" w:h="16838"/>
      <w:pgMar w:top="1440" w:right="1080" w:bottom="1440" w:left="108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776EA" w14:textId="77777777" w:rsidR="009E1942" w:rsidRDefault="009E1942">
      <w:r>
        <w:separator/>
      </w:r>
    </w:p>
  </w:endnote>
  <w:endnote w:type="continuationSeparator" w:id="0">
    <w:p w14:paraId="277D7CF4" w14:textId="77777777" w:rsidR="009E1942" w:rsidRDefault="009E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BDCF4" w14:textId="77777777" w:rsidR="009E1942" w:rsidRDefault="009E1942">
      <w:r>
        <w:rPr>
          <w:color w:val="000000"/>
        </w:rPr>
        <w:separator/>
      </w:r>
    </w:p>
  </w:footnote>
  <w:footnote w:type="continuationSeparator" w:id="0">
    <w:p w14:paraId="251003EF" w14:textId="77777777" w:rsidR="009E1942" w:rsidRDefault="009E1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37510"/>
    <w:multiLevelType w:val="multilevel"/>
    <w:tmpl w:val="677EB890"/>
    <w:lvl w:ilvl="0">
      <w:start w:val="1"/>
      <w:numFmt w:val="decimalFullWidth"/>
      <w:lvlText w:val="%1．"/>
      <w:lvlJc w:val="left"/>
      <w:pPr>
        <w:ind w:left="480" w:hanging="48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578683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BC3"/>
    <w:rsid w:val="004E6BC3"/>
    <w:rsid w:val="00763B26"/>
    <w:rsid w:val="0085484B"/>
    <w:rsid w:val="009E1942"/>
    <w:rsid w:val="00AA52EF"/>
    <w:rsid w:val="00B90A94"/>
    <w:rsid w:val="00BE2C12"/>
    <w:rsid w:val="00D21773"/>
    <w:rsid w:val="00F76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7CAD0A"/>
  <w15:docId w15:val="{F2E48F76-B5BD-4AB2-97AB-A9C16205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3"/>
        <w:sz w:val="21"/>
        <w:szCs w:val="22"/>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840"/>
    </w:pPr>
  </w:style>
  <w:style w:type="paragraph" w:styleId="a4">
    <w:name w:val="Balloon Text"/>
    <w:basedOn w:val="a"/>
    <w:rPr>
      <w:rFonts w:ascii="Arial" w:eastAsia="ＭＳ ゴシック" w:hAnsi="Arial"/>
      <w:sz w:val="18"/>
      <w:szCs w:val="18"/>
    </w:rPr>
  </w:style>
  <w:style w:type="character" w:customStyle="1" w:styleId="a5">
    <w:name w:val="吹き出し (文字)"/>
    <w:basedOn w:val="a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河村美香</dc:creator>
  <dc:description/>
  <cp:lastModifiedBy>信藤かおり</cp:lastModifiedBy>
  <cp:revision>2</cp:revision>
  <cp:lastPrinted>2016-10-17T00:04:00Z</cp:lastPrinted>
  <dcterms:created xsi:type="dcterms:W3CDTF">2025-03-03T08:49:00Z</dcterms:created>
  <dcterms:modified xsi:type="dcterms:W3CDTF">2025-03-03T08:49:00Z</dcterms:modified>
</cp:coreProperties>
</file>